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Pr="00674A9B" w:rsidRDefault="00B66405" w:rsidP="00B66405">
      <w:pPr>
        <w:jc w:val="center"/>
        <w:rPr>
          <w:rFonts w:ascii="Arial" w:hAnsi="Arial" w:cs="Arial"/>
          <w:b/>
          <w:sz w:val="28"/>
          <w:szCs w:val="28"/>
          <w:lang w:val="ro-RO"/>
        </w:rPr>
      </w:pPr>
      <w:r w:rsidRPr="00674A9B">
        <w:rPr>
          <w:rFonts w:ascii="Arial" w:hAnsi="Arial" w:cs="Arial"/>
          <w:b/>
          <w:sz w:val="28"/>
          <w:szCs w:val="28"/>
          <w:lang w:val="ro-RO"/>
        </w:rPr>
        <w:t>CERTIFICAT PENTRU AUTORIZAREA PRODUSULUI BIOCID</w:t>
      </w:r>
    </w:p>
    <w:p w:rsidR="00B66405" w:rsidRPr="00837B1E" w:rsidRDefault="008306EE" w:rsidP="00837B1E">
      <w:pPr>
        <w:rPr>
          <w:rFonts w:ascii="Arial" w:hAnsi="Arial" w:cs="Arial"/>
          <w:b/>
          <w:sz w:val="28"/>
          <w:szCs w:val="28"/>
          <w:lang w:val="ro-RO"/>
        </w:rPr>
      </w:pPr>
      <w:r>
        <w:rPr>
          <w:rFonts w:ascii="Arial" w:hAnsi="Arial" w:cs="Arial"/>
          <w:b/>
          <w:sz w:val="28"/>
          <w:szCs w:val="28"/>
          <w:lang w:val="ro-RO"/>
        </w:rPr>
        <w:t xml:space="preserve">                              </w:t>
      </w:r>
      <w:r w:rsidR="00B66405" w:rsidRPr="00674A9B">
        <w:rPr>
          <w:rFonts w:ascii="Arial" w:hAnsi="Arial" w:cs="Arial"/>
          <w:b/>
          <w:sz w:val="28"/>
          <w:szCs w:val="28"/>
          <w:lang w:val="ro-RO"/>
        </w:rPr>
        <w:t>NR</w:t>
      </w:r>
      <w:r>
        <w:rPr>
          <w:rFonts w:ascii="Arial" w:hAnsi="Arial" w:cs="Arial"/>
          <w:sz w:val="28"/>
          <w:szCs w:val="28"/>
          <w:lang w:val="ro-RO"/>
        </w:rPr>
        <w:t>.</w:t>
      </w:r>
      <w:r w:rsidRPr="008306EE">
        <w:rPr>
          <w:rFonts w:ascii="Arial" w:hAnsi="Arial" w:cs="Arial"/>
          <w:b/>
          <w:sz w:val="28"/>
          <w:szCs w:val="28"/>
          <w:lang w:val="it-IT"/>
        </w:rPr>
        <w:t xml:space="preserve"> RO/20</w:t>
      </w:r>
      <w:r w:rsidR="00837B1E">
        <w:rPr>
          <w:rFonts w:ascii="Arial" w:hAnsi="Arial" w:cs="Arial"/>
          <w:b/>
          <w:sz w:val="28"/>
          <w:szCs w:val="28"/>
          <w:lang w:val="it-IT"/>
        </w:rPr>
        <w:t>20</w:t>
      </w:r>
      <w:r w:rsidRPr="009210C6">
        <w:rPr>
          <w:rFonts w:ascii="Arial" w:hAnsi="Arial" w:cs="Arial"/>
          <w:b/>
          <w:sz w:val="28"/>
          <w:szCs w:val="28"/>
          <w:lang w:val="it-IT"/>
        </w:rPr>
        <w:t>/</w:t>
      </w:r>
      <w:r w:rsidR="009768E9" w:rsidRPr="009210C6">
        <w:rPr>
          <w:rFonts w:ascii="Arial" w:hAnsi="Arial" w:cs="Arial"/>
          <w:b/>
          <w:sz w:val="28"/>
          <w:szCs w:val="28"/>
          <w:lang w:val="it-IT"/>
        </w:rPr>
        <w:t>02</w:t>
      </w:r>
      <w:r w:rsidR="009210C6" w:rsidRPr="009210C6">
        <w:rPr>
          <w:rFonts w:ascii="Arial" w:hAnsi="Arial" w:cs="Arial"/>
          <w:b/>
          <w:sz w:val="28"/>
          <w:szCs w:val="28"/>
          <w:lang w:val="it-IT"/>
        </w:rPr>
        <w:t>60</w:t>
      </w:r>
      <w:r w:rsidRPr="008306EE">
        <w:rPr>
          <w:rFonts w:ascii="Arial" w:hAnsi="Arial" w:cs="Arial"/>
          <w:b/>
          <w:sz w:val="28"/>
          <w:szCs w:val="28"/>
          <w:lang w:val="it-IT"/>
        </w:rPr>
        <w:t>/</w:t>
      </w:r>
      <w:r w:rsidRPr="00837B1E">
        <w:rPr>
          <w:rFonts w:ascii="Arial" w:hAnsi="Arial" w:cs="Arial"/>
          <w:b/>
          <w:sz w:val="28"/>
          <w:szCs w:val="28"/>
          <w:lang w:val="it-IT"/>
        </w:rPr>
        <w:t>MRA/</w:t>
      </w:r>
      <w:r w:rsidR="00837B1E" w:rsidRPr="00837B1E">
        <w:rPr>
          <w:rFonts w:ascii="Arial" w:hAnsi="Arial" w:cs="Arial"/>
          <w:b/>
          <w:sz w:val="28"/>
          <w:szCs w:val="28"/>
          <w:lang w:val="it-IT"/>
        </w:rPr>
        <w:t xml:space="preserve"> NL- 0018125-0000</w:t>
      </w:r>
    </w:p>
    <w:p w:rsidR="00B66405" w:rsidRPr="00674A9B" w:rsidRDefault="00B66405" w:rsidP="00B66405">
      <w:pPr>
        <w:jc w:val="center"/>
        <w:rPr>
          <w:rFonts w:ascii="Arial" w:hAnsi="Arial" w:cs="Arial"/>
          <w:sz w:val="28"/>
          <w:szCs w:val="28"/>
          <w:lang w:val="ro-RO"/>
        </w:rPr>
      </w:pPr>
    </w:p>
    <w:p w:rsidR="00B66405" w:rsidRPr="00C07A7A" w:rsidRDefault="00B66405" w:rsidP="00D319D5">
      <w:pPr>
        <w:pStyle w:val="Default"/>
        <w:ind w:right="49" w:firstLine="567"/>
        <w:jc w:val="both"/>
        <w:rPr>
          <w:rFonts w:ascii="Arial" w:hAnsi="Arial" w:cs="Arial"/>
          <w:sz w:val="22"/>
          <w:szCs w:val="22"/>
          <w:lang w:val="ro-RO"/>
        </w:rPr>
      </w:pPr>
      <w:r w:rsidRPr="00C07A7A">
        <w:rPr>
          <w:rFonts w:ascii="Arial" w:hAnsi="Arial" w:cs="Arial"/>
          <w:sz w:val="22"/>
          <w:szCs w:val="22"/>
          <w:lang w:val="ro-RO"/>
        </w:rPr>
        <w:t xml:space="preserve">In conformitate cu prevederilor </w:t>
      </w:r>
      <w:r w:rsidRPr="00C07A7A">
        <w:rPr>
          <w:rFonts w:ascii="Arial" w:hAnsi="Arial" w:cs="Arial"/>
          <w:bCs/>
          <w:sz w:val="22"/>
          <w:szCs w:val="22"/>
          <w:lang w:val="ro-RO"/>
        </w:rPr>
        <w:t>REGULAMENTULUI (UE) NR. 528/2012 al Parlamentului European si al Consiliului privind punerea la dispozitie pe pia</w:t>
      </w:r>
      <w:r w:rsidR="00097502" w:rsidRPr="00C07A7A">
        <w:rPr>
          <w:rFonts w:ascii="Arial" w:hAnsi="Arial" w:cs="Arial"/>
          <w:bCs/>
          <w:sz w:val="22"/>
          <w:szCs w:val="22"/>
          <w:lang w:val="ro-RO"/>
        </w:rPr>
        <w:t>t</w:t>
      </w:r>
      <w:r w:rsidRPr="00C07A7A">
        <w:rPr>
          <w:rFonts w:ascii="Arial" w:hAnsi="Arial" w:cs="Arial"/>
          <w:bCs/>
          <w:sz w:val="22"/>
          <w:szCs w:val="22"/>
          <w:lang w:val="ro-RO"/>
        </w:rPr>
        <w:t xml:space="preserve">ă </w:t>
      </w:r>
      <w:r w:rsidR="00097502" w:rsidRPr="00C07A7A">
        <w:rPr>
          <w:rFonts w:ascii="Arial" w:hAnsi="Arial" w:cs="Arial"/>
          <w:bCs/>
          <w:sz w:val="22"/>
          <w:szCs w:val="22"/>
          <w:lang w:val="ro-RO"/>
        </w:rPr>
        <w:t>s</w:t>
      </w:r>
      <w:r w:rsidRPr="00C07A7A">
        <w:rPr>
          <w:rFonts w:ascii="Arial" w:hAnsi="Arial" w:cs="Arial"/>
          <w:bCs/>
          <w:sz w:val="22"/>
          <w:szCs w:val="22"/>
          <w:lang w:val="ro-RO"/>
        </w:rPr>
        <w:t xml:space="preserve">i utilizarea produselor biocide </w:t>
      </w:r>
      <w:r w:rsidRPr="00C07A7A">
        <w:rPr>
          <w:rFonts w:ascii="Arial" w:hAnsi="Arial" w:cs="Arial"/>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8306EE" w:rsidRPr="00C07A7A">
        <w:rPr>
          <w:rFonts w:ascii="Arial" w:hAnsi="Arial" w:cs="Arial"/>
          <w:sz w:val="22"/>
          <w:szCs w:val="22"/>
          <w:lang w:val="ro-RO"/>
        </w:rPr>
        <w:t>t</w:t>
      </w:r>
      <w:r w:rsidRPr="00C07A7A">
        <w:rPr>
          <w:rFonts w:ascii="Arial" w:hAnsi="Arial" w:cs="Arial"/>
          <w:sz w:val="22"/>
          <w:szCs w:val="22"/>
          <w:lang w:val="ro-RO"/>
        </w:rPr>
        <w:t>ională pentru Produse Biocide, în şedinţa din data</w:t>
      </w:r>
      <w:r w:rsidR="00372BED" w:rsidRPr="00C07A7A">
        <w:rPr>
          <w:rFonts w:ascii="Arial" w:hAnsi="Arial" w:cs="Arial"/>
          <w:sz w:val="22"/>
          <w:szCs w:val="22"/>
          <w:lang w:val="ro-RO"/>
        </w:rPr>
        <w:t xml:space="preserve"> </w:t>
      </w:r>
      <w:r w:rsidR="005A64D2" w:rsidRPr="00C07A7A">
        <w:rPr>
          <w:rFonts w:ascii="Arial" w:hAnsi="Arial" w:cs="Arial"/>
          <w:sz w:val="22"/>
          <w:szCs w:val="22"/>
          <w:lang w:val="ro-RO"/>
        </w:rPr>
        <w:t>27.02.2020</w:t>
      </w:r>
      <w:r w:rsidRPr="00C07A7A">
        <w:rPr>
          <w:rFonts w:ascii="Arial" w:hAnsi="Arial" w:cs="Arial"/>
          <w:sz w:val="22"/>
          <w:szCs w:val="22"/>
          <w:lang w:val="ro-RO"/>
        </w:rPr>
        <w:t>, a decis că produsul biocid poate fi plasat pe piaţă în România, conform prevederilor legale în vigoare.</w:t>
      </w:r>
    </w:p>
    <w:p w:rsidR="00B66405" w:rsidRPr="00C07A7A" w:rsidRDefault="00B66405" w:rsidP="00D319D5">
      <w:pPr>
        <w:pStyle w:val="Default"/>
        <w:jc w:val="both"/>
        <w:rPr>
          <w:rFonts w:ascii="Arial" w:hAnsi="Arial" w:cs="Arial"/>
          <w:sz w:val="22"/>
          <w:szCs w:val="22"/>
          <w:lang w:val="ro-RO"/>
        </w:rPr>
      </w:pPr>
    </w:p>
    <w:p w:rsidR="00B66405" w:rsidRPr="00C07A7A" w:rsidRDefault="00B66405" w:rsidP="00D319D5">
      <w:pPr>
        <w:jc w:val="both"/>
        <w:rPr>
          <w:rFonts w:ascii="Arial" w:hAnsi="Arial" w:cs="Arial"/>
          <w:b/>
          <w:sz w:val="22"/>
          <w:szCs w:val="22"/>
          <w:lang w:val="ro-RO"/>
        </w:rPr>
      </w:pPr>
      <w:r w:rsidRPr="00C07A7A">
        <w:rPr>
          <w:rFonts w:ascii="Arial" w:hAnsi="Arial" w:cs="Arial"/>
          <w:b/>
          <w:sz w:val="22"/>
          <w:szCs w:val="22"/>
          <w:lang w:val="ro-RO"/>
        </w:rPr>
        <w:t>I. TIPUL AUTORIZA</w:t>
      </w:r>
      <w:r w:rsidR="008306EE" w:rsidRPr="00C07A7A">
        <w:rPr>
          <w:rFonts w:ascii="Arial" w:hAnsi="Arial" w:cs="Arial"/>
          <w:b/>
          <w:sz w:val="22"/>
          <w:szCs w:val="22"/>
          <w:lang w:val="ro-RO"/>
        </w:rPr>
        <w:t>T</w:t>
      </w:r>
      <w:r w:rsidRPr="00C07A7A">
        <w:rPr>
          <w:rFonts w:ascii="Arial" w:hAnsi="Arial" w:cs="Arial"/>
          <w:b/>
          <w:sz w:val="22"/>
          <w:szCs w:val="22"/>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C07A7A" w:rsidTr="006B235A">
        <w:tc>
          <w:tcPr>
            <w:tcW w:w="9923" w:type="dxa"/>
          </w:tcPr>
          <w:p w:rsidR="00B66405" w:rsidRPr="00C07A7A" w:rsidRDefault="00B66405" w:rsidP="00D319D5">
            <w:pPr>
              <w:jc w:val="both"/>
              <w:rPr>
                <w:rFonts w:ascii="Arial" w:hAnsi="Arial" w:cs="Arial"/>
                <w:bCs/>
                <w:sz w:val="22"/>
                <w:szCs w:val="22"/>
                <w:lang w:val="ro-RO"/>
              </w:rPr>
            </w:pPr>
            <w:r w:rsidRPr="00C07A7A">
              <w:rPr>
                <w:rFonts w:ascii="Arial" w:hAnsi="Arial" w:cs="Arial"/>
                <w:i/>
                <w:sz w:val="22"/>
                <w:szCs w:val="22"/>
                <w:lang w:val="ro-RO"/>
              </w:rPr>
              <w:t>autorizaţia prin recunoaşterea reciprocă paralelă</w:t>
            </w:r>
            <w:r w:rsidRPr="00C07A7A">
              <w:rPr>
                <w:rFonts w:ascii="Arial" w:hAnsi="Arial" w:cs="Arial"/>
                <w:sz w:val="22"/>
                <w:szCs w:val="22"/>
                <w:lang w:val="ro-RO"/>
              </w:rPr>
              <w:t xml:space="preserve"> eliberată în conformitate cu prevederile art. 34 din </w:t>
            </w:r>
            <w:r w:rsidRPr="00C07A7A">
              <w:rPr>
                <w:rFonts w:ascii="Arial" w:hAnsi="Arial" w:cs="Arial"/>
                <w:bCs/>
                <w:sz w:val="22"/>
                <w:szCs w:val="22"/>
                <w:lang w:val="ro-RO"/>
              </w:rPr>
              <w:t>Regulamentul (UE) nr. 528/2012;</w:t>
            </w:r>
          </w:p>
          <w:p w:rsidR="00B66405" w:rsidRPr="00C07A7A" w:rsidRDefault="00B66405" w:rsidP="00D319D5">
            <w:pPr>
              <w:numPr>
                <w:ilvl w:val="0"/>
                <w:numId w:val="1"/>
              </w:numPr>
              <w:jc w:val="both"/>
              <w:rPr>
                <w:rFonts w:ascii="Arial" w:hAnsi="Arial" w:cs="Arial"/>
                <w:sz w:val="22"/>
                <w:szCs w:val="22"/>
                <w:lang w:val="ro-RO"/>
              </w:rPr>
            </w:pPr>
            <w:r w:rsidRPr="00C07A7A">
              <w:rPr>
                <w:rFonts w:ascii="Arial" w:hAnsi="Arial" w:cs="Arial"/>
                <w:sz w:val="22"/>
                <w:szCs w:val="22"/>
                <w:lang w:val="ro-RO"/>
              </w:rPr>
              <w:t>Statul membru al Uniunii Europene emitent</w:t>
            </w:r>
            <w:r w:rsidR="00837B1E" w:rsidRPr="00C07A7A">
              <w:rPr>
                <w:rFonts w:ascii="Arial" w:hAnsi="Arial" w:cs="Arial"/>
                <w:sz w:val="22"/>
                <w:szCs w:val="22"/>
                <w:lang w:val="ro-RO"/>
              </w:rPr>
              <w:t>: Olanda</w:t>
            </w:r>
          </w:p>
          <w:p w:rsidR="00B66405" w:rsidRPr="00C07A7A" w:rsidRDefault="00B66405" w:rsidP="00D319D5">
            <w:pPr>
              <w:numPr>
                <w:ilvl w:val="0"/>
                <w:numId w:val="1"/>
              </w:numPr>
              <w:jc w:val="both"/>
              <w:rPr>
                <w:rFonts w:ascii="Arial" w:hAnsi="Arial" w:cs="Arial"/>
                <w:sz w:val="22"/>
                <w:szCs w:val="22"/>
                <w:lang w:val="ro-RO"/>
              </w:rPr>
            </w:pPr>
            <w:r w:rsidRPr="00C07A7A">
              <w:rPr>
                <w:rFonts w:ascii="Arial" w:hAnsi="Arial" w:cs="Arial"/>
                <w:sz w:val="22"/>
                <w:szCs w:val="22"/>
                <w:lang w:val="ro-RO"/>
              </w:rPr>
              <w:t>Nr. Autoriza</w:t>
            </w:r>
            <w:r w:rsidR="00935FE9" w:rsidRPr="00C07A7A">
              <w:rPr>
                <w:rFonts w:ascii="Arial" w:hAnsi="Arial" w:cs="Arial"/>
                <w:sz w:val="22"/>
                <w:szCs w:val="22"/>
                <w:lang w:val="ro-RO"/>
              </w:rPr>
              <w:t>t</w:t>
            </w:r>
            <w:r w:rsidRPr="00C07A7A">
              <w:rPr>
                <w:rFonts w:ascii="Arial" w:hAnsi="Arial" w:cs="Arial"/>
                <w:sz w:val="22"/>
                <w:szCs w:val="22"/>
                <w:lang w:val="ro-RO"/>
              </w:rPr>
              <w:t>iei din statul membru emitent</w:t>
            </w:r>
            <w:r w:rsidR="00935FE9" w:rsidRPr="00C07A7A">
              <w:rPr>
                <w:rFonts w:ascii="Arial" w:hAnsi="Arial" w:cs="Arial"/>
                <w:sz w:val="22"/>
                <w:szCs w:val="22"/>
                <w:lang w:val="ro-RO"/>
              </w:rPr>
              <w:t xml:space="preserve">: </w:t>
            </w:r>
            <w:r w:rsidR="00935FE9" w:rsidRPr="00C07A7A">
              <w:rPr>
                <w:rFonts w:ascii="Arial" w:hAnsi="Arial" w:cs="Arial"/>
                <w:sz w:val="22"/>
                <w:szCs w:val="22"/>
                <w:lang w:val="it-IT"/>
              </w:rPr>
              <w:t>NL- 00</w:t>
            </w:r>
            <w:r w:rsidR="00837B1E" w:rsidRPr="00C07A7A">
              <w:rPr>
                <w:rFonts w:ascii="Arial" w:hAnsi="Arial" w:cs="Arial"/>
                <w:sz w:val="22"/>
                <w:szCs w:val="22"/>
                <w:lang w:val="it-IT"/>
              </w:rPr>
              <w:t>18125</w:t>
            </w:r>
            <w:r w:rsidR="00935FE9" w:rsidRPr="00C07A7A">
              <w:rPr>
                <w:rFonts w:ascii="Arial" w:hAnsi="Arial" w:cs="Arial"/>
                <w:sz w:val="22"/>
                <w:szCs w:val="22"/>
                <w:lang w:val="it-IT"/>
              </w:rPr>
              <w:t>-0000</w:t>
            </w:r>
          </w:p>
        </w:tc>
      </w:tr>
    </w:tbl>
    <w:p w:rsidR="00B66405" w:rsidRPr="00C07A7A" w:rsidRDefault="00B66405" w:rsidP="00D319D5">
      <w:pPr>
        <w:jc w:val="both"/>
        <w:rPr>
          <w:rFonts w:ascii="Arial" w:hAnsi="Arial" w:cs="Arial"/>
          <w:color w:val="000000"/>
          <w:sz w:val="22"/>
          <w:szCs w:val="22"/>
          <w:highlight w:val="yellow"/>
          <w:lang w:val="ro-RO"/>
        </w:rPr>
      </w:pPr>
      <w:r w:rsidRPr="00C07A7A">
        <w:rPr>
          <w:rFonts w:ascii="Arial" w:hAnsi="Arial" w:cs="Arial"/>
          <w:b/>
          <w:color w:val="000000"/>
          <w:sz w:val="22"/>
          <w:szCs w:val="22"/>
          <w:lang w:val="ro-RO"/>
        </w:rPr>
        <w:t>II. Data emiterii autoriza</w:t>
      </w:r>
      <w:r w:rsidR="008306EE" w:rsidRPr="00C07A7A">
        <w:rPr>
          <w:rFonts w:ascii="Arial" w:hAnsi="Arial" w:cs="Arial"/>
          <w:b/>
          <w:color w:val="000000"/>
          <w:sz w:val="22"/>
          <w:szCs w:val="22"/>
          <w:lang w:val="ro-RO"/>
        </w:rPr>
        <w:t>t</w:t>
      </w:r>
      <w:r w:rsidRPr="00C07A7A">
        <w:rPr>
          <w:rFonts w:ascii="Arial" w:hAnsi="Arial" w:cs="Arial"/>
          <w:b/>
          <w:color w:val="000000"/>
          <w:sz w:val="22"/>
          <w:szCs w:val="22"/>
          <w:lang w:val="ro-RO"/>
        </w:rPr>
        <w:t>iei</w:t>
      </w:r>
      <w:r w:rsidR="00372BED" w:rsidRPr="00C07A7A">
        <w:rPr>
          <w:rFonts w:ascii="Arial" w:hAnsi="Arial" w:cs="Arial"/>
          <w:color w:val="000000"/>
          <w:sz w:val="22"/>
          <w:szCs w:val="22"/>
          <w:lang w:val="ro-RO"/>
        </w:rPr>
        <w:t xml:space="preserve">: </w:t>
      </w:r>
      <w:r w:rsidR="00837B1E" w:rsidRPr="00C07A7A">
        <w:rPr>
          <w:rFonts w:ascii="Arial" w:hAnsi="Arial" w:cs="Arial"/>
          <w:color w:val="000000"/>
          <w:sz w:val="22"/>
          <w:szCs w:val="22"/>
          <w:lang w:val="ro-RO"/>
        </w:rPr>
        <w:t>09.03.2020</w:t>
      </w:r>
    </w:p>
    <w:p w:rsidR="00B66405" w:rsidRPr="00C07A7A" w:rsidRDefault="00B66405" w:rsidP="00D319D5">
      <w:pPr>
        <w:jc w:val="both"/>
        <w:rPr>
          <w:rFonts w:ascii="Arial" w:hAnsi="Arial" w:cs="Arial"/>
          <w:color w:val="000000"/>
          <w:sz w:val="22"/>
          <w:szCs w:val="22"/>
          <w:lang w:val="ro-RO"/>
        </w:rPr>
      </w:pPr>
      <w:r w:rsidRPr="00C07A7A">
        <w:rPr>
          <w:rFonts w:ascii="Arial" w:hAnsi="Arial" w:cs="Arial"/>
          <w:b/>
          <w:color w:val="000000"/>
          <w:sz w:val="22"/>
          <w:szCs w:val="22"/>
          <w:lang w:val="ro-RO"/>
        </w:rPr>
        <w:t>III. Data expirării autoriza</w:t>
      </w:r>
      <w:r w:rsidR="008306EE" w:rsidRPr="00C07A7A">
        <w:rPr>
          <w:rFonts w:ascii="Arial" w:hAnsi="Arial" w:cs="Arial"/>
          <w:b/>
          <w:color w:val="000000"/>
          <w:sz w:val="22"/>
          <w:szCs w:val="22"/>
          <w:lang w:val="ro-RO"/>
        </w:rPr>
        <w:t>t</w:t>
      </w:r>
      <w:r w:rsidRPr="00C07A7A">
        <w:rPr>
          <w:rFonts w:ascii="Arial" w:hAnsi="Arial" w:cs="Arial"/>
          <w:b/>
          <w:color w:val="000000"/>
          <w:sz w:val="22"/>
          <w:szCs w:val="22"/>
          <w:lang w:val="ro-RO"/>
        </w:rPr>
        <w:t>iei</w:t>
      </w:r>
      <w:r w:rsidR="008306EE" w:rsidRPr="00C07A7A">
        <w:rPr>
          <w:rFonts w:ascii="Arial" w:hAnsi="Arial" w:cs="Arial"/>
          <w:color w:val="000000"/>
          <w:sz w:val="22"/>
          <w:szCs w:val="22"/>
          <w:lang w:val="ro-RO"/>
        </w:rPr>
        <w:t xml:space="preserve">: </w:t>
      </w:r>
      <w:r w:rsidR="00372BED" w:rsidRPr="00C07A7A">
        <w:rPr>
          <w:rFonts w:ascii="Arial" w:hAnsi="Arial" w:cs="Arial"/>
          <w:color w:val="000000"/>
          <w:sz w:val="22"/>
          <w:szCs w:val="22"/>
          <w:lang w:val="ro-RO"/>
        </w:rPr>
        <w:t>0</w:t>
      </w:r>
      <w:r w:rsidR="009768E9" w:rsidRPr="00C07A7A">
        <w:rPr>
          <w:rFonts w:ascii="Arial" w:hAnsi="Arial" w:cs="Arial"/>
          <w:color w:val="000000"/>
          <w:sz w:val="22"/>
          <w:szCs w:val="22"/>
          <w:lang w:val="ro-RO"/>
        </w:rPr>
        <w:t>1.0</w:t>
      </w:r>
      <w:r w:rsidR="00837B1E" w:rsidRPr="00C07A7A">
        <w:rPr>
          <w:rFonts w:ascii="Arial" w:hAnsi="Arial" w:cs="Arial"/>
          <w:color w:val="000000"/>
          <w:sz w:val="22"/>
          <w:szCs w:val="22"/>
          <w:lang w:val="ro-RO"/>
        </w:rPr>
        <w:t>8</w:t>
      </w:r>
      <w:r w:rsidR="008306EE" w:rsidRPr="00C07A7A">
        <w:rPr>
          <w:rFonts w:ascii="Arial" w:hAnsi="Arial" w:cs="Arial"/>
          <w:color w:val="000000"/>
          <w:sz w:val="22"/>
          <w:szCs w:val="22"/>
          <w:lang w:val="ro-RO"/>
        </w:rPr>
        <w:t>.20</w:t>
      </w:r>
      <w:r w:rsidR="009768E9" w:rsidRPr="00C07A7A">
        <w:rPr>
          <w:rFonts w:ascii="Arial" w:hAnsi="Arial" w:cs="Arial"/>
          <w:color w:val="000000"/>
          <w:sz w:val="22"/>
          <w:szCs w:val="22"/>
          <w:lang w:val="ro-RO"/>
        </w:rPr>
        <w:t>2</w:t>
      </w:r>
      <w:r w:rsidR="00837B1E" w:rsidRPr="00C07A7A">
        <w:rPr>
          <w:rFonts w:ascii="Arial" w:hAnsi="Arial" w:cs="Arial"/>
          <w:color w:val="000000"/>
          <w:sz w:val="22"/>
          <w:szCs w:val="22"/>
          <w:lang w:val="ro-RO"/>
        </w:rPr>
        <w:t>9</w:t>
      </w:r>
    </w:p>
    <w:p w:rsidR="00372BED" w:rsidRPr="00C07A7A" w:rsidRDefault="00372BED" w:rsidP="00D319D5">
      <w:pPr>
        <w:jc w:val="both"/>
        <w:rPr>
          <w:rFonts w:ascii="Arial" w:hAnsi="Arial" w:cs="Arial"/>
          <w:color w:val="000000"/>
          <w:sz w:val="22"/>
          <w:szCs w:val="22"/>
          <w:lang w:val="ro-RO"/>
        </w:rPr>
      </w:pPr>
    </w:p>
    <w:p w:rsidR="00B66405" w:rsidRPr="00C07A7A" w:rsidRDefault="00B66405" w:rsidP="00D319D5">
      <w:pPr>
        <w:jc w:val="both"/>
        <w:rPr>
          <w:rFonts w:ascii="Arial" w:hAnsi="Arial" w:cs="Arial"/>
          <w:b/>
          <w:sz w:val="22"/>
          <w:szCs w:val="22"/>
          <w:lang w:val="ro-RO"/>
        </w:rPr>
      </w:pPr>
      <w:r w:rsidRPr="00C07A7A">
        <w:rPr>
          <w:rFonts w:ascii="Arial" w:hAnsi="Arial" w:cs="Arial"/>
          <w:b/>
          <w:color w:val="000000"/>
          <w:sz w:val="22"/>
          <w:szCs w:val="22"/>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07A7A" w:rsidTr="006B235A">
        <w:tc>
          <w:tcPr>
            <w:tcW w:w="9923" w:type="dxa"/>
          </w:tcPr>
          <w:p w:rsidR="00AF3E38" w:rsidRPr="00C07A7A" w:rsidRDefault="00B66405" w:rsidP="00D319D5">
            <w:pPr>
              <w:pStyle w:val="CM4"/>
              <w:ind w:left="601" w:hanging="709"/>
              <w:jc w:val="both"/>
              <w:rPr>
                <w:rFonts w:ascii="Arial" w:hAnsi="Arial" w:cs="Arial"/>
                <w:color w:val="000000"/>
                <w:sz w:val="22"/>
                <w:szCs w:val="22"/>
                <w:lang w:val="ro-RO"/>
              </w:rPr>
            </w:pPr>
            <w:r w:rsidRPr="00C07A7A">
              <w:rPr>
                <w:rFonts w:ascii="Arial" w:hAnsi="Arial" w:cs="Arial"/>
                <w:b/>
                <w:color w:val="000000"/>
                <w:sz w:val="22"/>
                <w:szCs w:val="22"/>
                <w:lang w:val="ro-RO"/>
              </w:rPr>
              <w:t>DENUMIREA COMERCIALĂ A PRODUSULUI BIOCID</w:t>
            </w:r>
            <w:r w:rsidR="008306EE" w:rsidRPr="00C07A7A">
              <w:rPr>
                <w:rFonts w:ascii="Arial" w:hAnsi="Arial" w:cs="Arial"/>
                <w:color w:val="000000"/>
                <w:sz w:val="22"/>
                <w:szCs w:val="22"/>
                <w:lang w:val="ro-RO"/>
              </w:rPr>
              <w:t xml:space="preserve">: </w:t>
            </w:r>
            <w:r w:rsidR="006D44F4" w:rsidRPr="00C07A7A">
              <w:rPr>
                <w:rFonts w:ascii="Arial" w:hAnsi="Arial" w:cs="Arial"/>
                <w:color w:val="000000"/>
                <w:sz w:val="22"/>
                <w:szCs w:val="22"/>
                <w:lang w:val="ro-RO"/>
              </w:rPr>
              <w:t>PUROX</w:t>
            </w:r>
            <w:r w:rsidR="00837B1E" w:rsidRPr="00C07A7A">
              <w:rPr>
                <w:rFonts w:ascii="Arial" w:hAnsi="Arial" w:cs="Arial"/>
                <w:color w:val="000000"/>
                <w:sz w:val="22"/>
                <w:szCs w:val="22"/>
                <w:lang w:val="ro-RO"/>
              </w:rPr>
              <w:t>®</w:t>
            </w:r>
            <w:r w:rsidR="006D44F4" w:rsidRPr="00C07A7A">
              <w:rPr>
                <w:rFonts w:ascii="Arial" w:hAnsi="Arial" w:cs="Arial"/>
                <w:color w:val="000000"/>
                <w:sz w:val="22"/>
                <w:szCs w:val="22"/>
                <w:lang w:val="ro-RO"/>
              </w:rPr>
              <w:t xml:space="preserve"> CLEAN</w:t>
            </w:r>
          </w:p>
        </w:tc>
      </w:tr>
    </w:tbl>
    <w:p w:rsidR="00B66405" w:rsidRPr="00C07A7A" w:rsidRDefault="00B66405" w:rsidP="00D319D5">
      <w:pPr>
        <w:pStyle w:val="Default"/>
        <w:jc w:val="both"/>
        <w:rPr>
          <w:rFonts w:ascii="Arial" w:hAnsi="Arial" w:cs="Arial"/>
          <w:sz w:val="22"/>
          <w:szCs w:val="22"/>
          <w:lang w:val="ro-RO"/>
        </w:rPr>
      </w:pPr>
    </w:p>
    <w:p w:rsidR="00B66405" w:rsidRPr="00C07A7A" w:rsidRDefault="00B66405" w:rsidP="00D319D5">
      <w:pPr>
        <w:pStyle w:val="Default"/>
        <w:jc w:val="both"/>
        <w:rPr>
          <w:rFonts w:ascii="Arial" w:hAnsi="Arial" w:cs="Arial"/>
          <w:b/>
          <w:sz w:val="22"/>
          <w:szCs w:val="22"/>
          <w:lang w:val="ro-RO"/>
        </w:rPr>
      </w:pPr>
      <w:r w:rsidRPr="00C07A7A">
        <w:rPr>
          <w:rFonts w:ascii="Arial" w:hAnsi="Arial" w:cs="Arial"/>
          <w:b/>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07A7A" w:rsidTr="006B235A">
        <w:trPr>
          <w:trHeight w:val="562"/>
        </w:trPr>
        <w:tc>
          <w:tcPr>
            <w:tcW w:w="9923" w:type="dxa"/>
          </w:tcPr>
          <w:p w:rsidR="000F464A" w:rsidRPr="00C07A7A" w:rsidRDefault="00B66405" w:rsidP="00D319D5">
            <w:pPr>
              <w:jc w:val="both"/>
              <w:rPr>
                <w:rFonts w:ascii="Arial" w:hAnsi="Arial" w:cs="Arial"/>
                <w:bCs/>
                <w:sz w:val="22"/>
                <w:szCs w:val="22"/>
                <w:lang w:val="ro-RO"/>
              </w:rPr>
            </w:pPr>
            <w:r w:rsidRPr="00C07A7A">
              <w:rPr>
                <w:rFonts w:ascii="Arial" w:hAnsi="Arial" w:cs="Arial"/>
                <w:b/>
                <w:sz w:val="22"/>
                <w:szCs w:val="22"/>
                <w:lang w:val="ro-RO"/>
              </w:rPr>
              <w:t>NUMELE TITULARULUI AUTORIZA</w:t>
            </w:r>
            <w:r w:rsidR="00935FE9" w:rsidRPr="00C07A7A">
              <w:rPr>
                <w:rFonts w:ascii="Arial" w:hAnsi="Arial" w:cs="Arial"/>
                <w:b/>
                <w:sz w:val="22"/>
                <w:szCs w:val="22"/>
                <w:lang w:val="ro-RO"/>
              </w:rPr>
              <w:t>T</w:t>
            </w:r>
            <w:r w:rsidRPr="00C07A7A">
              <w:rPr>
                <w:rFonts w:ascii="Arial" w:hAnsi="Arial" w:cs="Arial"/>
                <w:b/>
                <w:sz w:val="22"/>
                <w:szCs w:val="22"/>
                <w:lang w:val="ro-RO"/>
              </w:rPr>
              <w:t>IEI din România</w:t>
            </w:r>
            <w:r w:rsidR="00935FE9" w:rsidRPr="00C07A7A">
              <w:rPr>
                <w:rFonts w:ascii="Arial" w:hAnsi="Arial" w:cs="Arial"/>
                <w:sz w:val="22"/>
                <w:szCs w:val="22"/>
                <w:lang w:val="ro-RO"/>
              </w:rPr>
              <w:t xml:space="preserve">: </w:t>
            </w:r>
            <w:r w:rsidR="00D91FBD" w:rsidRPr="00C07A7A">
              <w:rPr>
                <w:rFonts w:ascii="Arial" w:hAnsi="Arial" w:cs="Arial"/>
                <w:bCs/>
                <w:sz w:val="22"/>
                <w:szCs w:val="22"/>
                <w:lang w:val="ro-RO"/>
              </w:rPr>
              <w:t xml:space="preserve">Emerald Kalama Chemical, </w:t>
            </w:r>
            <w:r w:rsidR="000F464A" w:rsidRPr="00C07A7A">
              <w:rPr>
                <w:rFonts w:ascii="Arial" w:hAnsi="Arial" w:cs="Arial"/>
                <w:bCs/>
                <w:sz w:val="22"/>
                <w:szCs w:val="22"/>
                <w:lang w:val="ro-RO"/>
              </w:rPr>
              <w:t>B</w:t>
            </w:r>
            <w:r w:rsidR="00D91FBD" w:rsidRPr="00C07A7A">
              <w:rPr>
                <w:rFonts w:ascii="Arial" w:hAnsi="Arial" w:cs="Arial"/>
                <w:bCs/>
                <w:sz w:val="22"/>
                <w:szCs w:val="22"/>
                <w:lang w:val="ro-RO"/>
              </w:rPr>
              <w:t>.</w:t>
            </w:r>
            <w:r w:rsidR="000F464A" w:rsidRPr="00C07A7A">
              <w:rPr>
                <w:rFonts w:ascii="Arial" w:hAnsi="Arial" w:cs="Arial"/>
                <w:bCs/>
                <w:sz w:val="22"/>
                <w:szCs w:val="22"/>
                <w:lang w:val="ro-RO"/>
              </w:rPr>
              <w:t>V</w:t>
            </w:r>
            <w:r w:rsidR="00D91FBD" w:rsidRPr="00C07A7A">
              <w:rPr>
                <w:rFonts w:ascii="Arial" w:hAnsi="Arial" w:cs="Arial"/>
                <w:bCs/>
                <w:sz w:val="22"/>
                <w:szCs w:val="22"/>
                <w:lang w:val="ro-RO"/>
              </w:rPr>
              <w:t>.</w:t>
            </w:r>
          </w:p>
          <w:p w:rsidR="00B66405" w:rsidRPr="00C07A7A" w:rsidRDefault="000F464A" w:rsidP="00D319D5">
            <w:pPr>
              <w:jc w:val="both"/>
              <w:rPr>
                <w:rFonts w:ascii="Arial" w:hAnsi="Arial" w:cs="Arial"/>
                <w:bCs/>
                <w:sz w:val="22"/>
                <w:szCs w:val="22"/>
                <w:lang w:val="ro-RO"/>
              </w:rPr>
            </w:pPr>
            <w:r w:rsidRPr="00C07A7A">
              <w:rPr>
                <w:rFonts w:ascii="Arial" w:hAnsi="Arial" w:cs="Arial"/>
                <w:bCs/>
                <w:sz w:val="22"/>
                <w:szCs w:val="22"/>
                <w:lang w:val="ro-RO"/>
              </w:rPr>
              <w:t>Montrealweg 15</w:t>
            </w:r>
            <w:r w:rsidR="00D91FBD" w:rsidRPr="00C07A7A">
              <w:rPr>
                <w:rFonts w:ascii="Arial" w:hAnsi="Arial" w:cs="Arial"/>
                <w:bCs/>
                <w:sz w:val="22"/>
                <w:szCs w:val="22"/>
                <w:lang w:val="ro-RO"/>
              </w:rPr>
              <w:t xml:space="preserve">, </w:t>
            </w:r>
            <w:r w:rsidRPr="00C07A7A">
              <w:rPr>
                <w:rFonts w:ascii="Arial" w:hAnsi="Arial" w:cs="Arial"/>
                <w:bCs/>
                <w:sz w:val="22"/>
                <w:szCs w:val="22"/>
                <w:lang w:val="ro-RO"/>
              </w:rPr>
              <w:t>3197</w:t>
            </w:r>
            <w:r w:rsidR="00D91FBD" w:rsidRPr="00C07A7A">
              <w:rPr>
                <w:rFonts w:ascii="Arial" w:hAnsi="Arial" w:cs="Arial"/>
                <w:bCs/>
                <w:sz w:val="22"/>
                <w:szCs w:val="22"/>
                <w:lang w:val="ro-RO"/>
              </w:rPr>
              <w:t xml:space="preserve"> KH</w:t>
            </w:r>
            <w:r w:rsidR="00ED7434" w:rsidRPr="00C07A7A">
              <w:rPr>
                <w:rFonts w:ascii="Arial" w:hAnsi="Arial" w:cs="Arial"/>
                <w:bCs/>
                <w:sz w:val="22"/>
                <w:szCs w:val="22"/>
                <w:lang w:val="ro-RO"/>
              </w:rPr>
              <w:t xml:space="preserve">, </w:t>
            </w:r>
            <w:r w:rsidRPr="00C07A7A">
              <w:rPr>
                <w:rFonts w:ascii="Arial" w:hAnsi="Arial" w:cs="Arial"/>
                <w:bCs/>
                <w:sz w:val="22"/>
                <w:szCs w:val="22"/>
                <w:lang w:val="ro-RO"/>
              </w:rPr>
              <w:t xml:space="preserve">Rotterdam, </w:t>
            </w:r>
            <w:r w:rsidR="00D91FBD" w:rsidRPr="00C07A7A">
              <w:rPr>
                <w:rFonts w:ascii="Arial" w:hAnsi="Arial" w:cs="Arial"/>
                <w:bCs/>
                <w:sz w:val="22"/>
                <w:szCs w:val="22"/>
                <w:lang w:val="ro-RO"/>
              </w:rPr>
              <w:t xml:space="preserve">Botlek, </w:t>
            </w:r>
            <w:r w:rsidRPr="00C07A7A">
              <w:rPr>
                <w:rFonts w:ascii="Arial" w:hAnsi="Arial" w:cs="Arial"/>
                <w:bCs/>
                <w:sz w:val="22"/>
                <w:szCs w:val="22"/>
                <w:lang w:val="ro-RO"/>
              </w:rPr>
              <w:t>Olanda</w:t>
            </w:r>
          </w:p>
        </w:tc>
      </w:tr>
    </w:tbl>
    <w:p w:rsidR="00B66405" w:rsidRPr="00C07A7A" w:rsidRDefault="00B66405" w:rsidP="00D319D5">
      <w:pPr>
        <w:jc w:val="both"/>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07A7A" w:rsidTr="006B235A">
        <w:trPr>
          <w:trHeight w:val="562"/>
        </w:trPr>
        <w:tc>
          <w:tcPr>
            <w:tcW w:w="9923" w:type="dxa"/>
          </w:tcPr>
          <w:p w:rsidR="000F464A" w:rsidRPr="00C07A7A" w:rsidRDefault="00B66405" w:rsidP="00D319D5">
            <w:pPr>
              <w:jc w:val="both"/>
              <w:rPr>
                <w:rFonts w:ascii="Arial" w:hAnsi="Arial" w:cs="Arial"/>
                <w:bCs/>
                <w:sz w:val="22"/>
                <w:szCs w:val="22"/>
                <w:lang w:val="ro-RO"/>
              </w:rPr>
            </w:pPr>
            <w:r w:rsidRPr="00C07A7A">
              <w:rPr>
                <w:rFonts w:ascii="Arial" w:hAnsi="Arial" w:cs="Arial"/>
                <w:b/>
                <w:sz w:val="22"/>
                <w:szCs w:val="22"/>
                <w:lang w:val="ro-RO"/>
              </w:rPr>
              <w:t>NUMELE TITULARULUI AUTORIZA</w:t>
            </w:r>
            <w:r w:rsidR="00935FE9" w:rsidRPr="00C07A7A">
              <w:rPr>
                <w:rFonts w:ascii="Arial" w:hAnsi="Arial" w:cs="Arial"/>
                <w:b/>
                <w:sz w:val="22"/>
                <w:szCs w:val="22"/>
                <w:lang w:val="ro-RO"/>
              </w:rPr>
              <w:t>T</w:t>
            </w:r>
            <w:r w:rsidRPr="00C07A7A">
              <w:rPr>
                <w:rFonts w:ascii="Arial" w:hAnsi="Arial" w:cs="Arial"/>
                <w:b/>
                <w:sz w:val="22"/>
                <w:szCs w:val="22"/>
                <w:lang w:val="ro-RO"/>
              </w:rPr>
              <w:t>IEI recunoscută reciproc</w:t>
            </w:r>
            <w:r w:rsidR="00935FE9" w:rsidRPr="00C07A7A">
              <w:rPr>
                <w:rFonts w:ascii="Arial" w:hAnsi="Arial" w:cs="Arial"/>
                <w:sz w:val="22"/>
                <w:szCs w:val="22"/>
                <w:lang w:val="ro-RO"/>
              </w:rPr>
              <w:t xml:space="preserve">: </w:t>
            </w:r>
            <w:r w:rsidR="000F464A" w:rsidRPr="00C07A7A">
              <w:rPr>
                <w:rFonts w:ascii="Arial" w:hAnsi="Arial" w:cs="Arial"/>
                <w:bCs/>
                <w:sz w:val="22"/>
                <w:szCs w:val="22"/>
                <w:lang w:val="ro-RO"/>
              </w:rPr>
              <w:t>Emerald Kalama Chemical</w:t>
            </w:r>
            <w:r w:rsidR="00D91FBD" w:rsidRPr="00C07A7A">
              <w:rPr>
                <w:rFonts w:ascii="Arial" w:hAnsi="Arial" w:cs="Arial"/>
                <w:bCs/>
                <w:sz w:val="22"/>
                <w:szCs w:val="22"/>
                <w:lang w:val="ro-RO"/>
              </w:rPr>
              <w:t>,</w:t>
            </w:r>
            <w:r w:rsidR="000F464A" w:rsidRPr="00C07A7A">
              <w:rPr>
                <w:rFonts w:ascii="Arial" w:hAnsi="Arial" w:cs="Arial"/>
                <w:bCs/>
                <w:sz w:val="22"/>
                <w:szCs w:val="22"/>
                <w:lang w:val="ro-RO"/>
              </w:rPr>
              <w:t xml:space="preserve"> B.V.</w:t>
            </w:r>
          </w:p>
          <w:p w:rsidR="00B66405" w:rsidRPr="00C07A7A" w:rsidRDefault="000F464A" w:rsidP="00D319D5">
            <w:pPr>
              <w:jc w:val="both"/>
              <w:rPr>
                <w:rFonts w:ascii="Arial" w:hAnsi="Arial" w:cs="Arial"/>
                <w:bCs/>
                <w:sz w:val="22"/>
                <w:szCs w:val="22"/>
                <w:lang w:val="ro-RO"/>
              </w:rPr>
            </w:pPr>
            <w:r w:rsidRPr="00C07A7A">
              <w:rPr>
                <w:rFonts w:ascii="Arial" w:hAnsi="Arial" w:cs="Arial"/>
                <w:bCs/>
                <w:sz w:val="22"/>
                <w:szCs w:val="22"/>
                <w:lang w:val="ro-RO"/>
              </w:rPr>
              <w:t>Montrealweg 15, 3197 KH</w:t>
            </w:r>
            <w:r w:rsidR="00D91FBD" w:rsidRPr="00C07A7A">
              <w:rPr>
                <w:rFonts w:ascii="Arial" w:hAnsi="Arial" w:cs="Arial"/>
                <w:bCs/>
                <w:sz w:val="22"/>
                <w:szCs w:val="22"/>
                <w:lang w:val="ro-RO"/>
              </w:rPr>
              <w:t>,</w:t>
            </w:r>
            <w:r w:rsidRPr="00C07A7A">
              <w:rPr>
                <w:rFonts w:ascii="Arial" w:hAnsi="Arial" w:cs="Arial"/>
                <w:bCs/>
                <w:sz w:val="22"/>
                <w:szCs w:val="22"/>
                <w:lang w:val="ro-RO"/>
              </w:rPr>
              <w:t xml:space="preserve"> Rotterdam, </w:t>
            </w:r>
            <w:r w:rsidR="00D91FBD" w:rsidRPr="00C07A7A">
              <w:rPr>
                <w:rFonts w:ascii="Arial" w:hAnsi="Arial" w:cs="Arial"/>
                <w:bCs/>
                <w:sz w:val="22"/>
                <w:szCs w:val="22"/>
                <w:lang w:val="ro-RO"/>
              </w:rPr>
              <w:t>Olanda</w:t>
            </w:r>
          </w:p>
        </w:tc>
      </w:tr>
    </w:tbl>
    <w:p w:rsidR="00B66405" w:rsidRPr="00C07A7A" w:rsidRDefault="00B66405" w:rsidP="00D319D5">
      <w:pPr>
        <w:jc w:val="both"/>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07A7A" w:rsidTr="006B235A">
        <w:tc>
          <w:tcPr>
            <w:tcW w:w="9923" w:type="dxa"/>
          </w:tcPr>
          <w:p w:rsidR="000F464A" w:rsidRPr="00C07A7A" w:rsidRDefault="00B66405" w:rsidP="00D319D5">
            <w:pPr>
              <w:jc w:val="both"/>
              <w:rPr>
                <w:rFonts w:ascii="Arial" w:hAnsi="Arial" w:cs="Arial"/>
                <w:bCs/>
                <w:sz w:val="22"/>
                <w:szCs w:val="22"/>
                <w:lang w:val="ro-RO"/>
              </w:rPr>
            </w:pPr>
            <w:r w:rsidRPr="00C07A7A">
              <w:rPr>
                <w:rFonts w:ascii="Arial" w:hAnsi="Arial" w:cs="Arial"/>
                <w:b/>
                <w:sz w:val="22"/>
                <w:szCs w:val="22"/>
                <w:lang w:val="ro-RO"/>
              </w:rPr>
              <w:t>NUMELE FABRICANTULUI PRODUSULUI BIOCID</w:t>
            </w:r>
            <w:r w:rsidR="00935FE9" w:rsidRPr="00C07A7A">
              <w:rPr>
                <w:rFonts w:ascii="Arial" w:hAnsi="Arial" w:cs="Arial"/>
                <w:sz w:val="22"/>
                <w:szCs w:val="22"/>
                <w:lang w:val="ro-RO"/>
              </w:rPr>
              <w:t xml:space="preserve">: </w:t>
            </w:r>
            <w:r w:rsidRPr="00C07A7A">
              <w:rPr>
                <w:rFonts w:ascii="Arial" w:hAnsi="Arial" w:cs="Arial"/>
                <w:sz w:val="22"/>
                <w:szCs w:val="22"/>
                <w:lang w:val="ro-RO"/>
              </w:rPr>
              <w:t xml:space="preserve"> </w:t>
            </w:r>
            <w:r w:rsidR="000F464A" w:rsidRPr="00C07A7A">
              <w:rPr>
                <w:rFonts w:ascii="Arial" w:hAnsi="Arial" w:cs="Arial"/>
                <w:bCs/>
                <w:sz w:val="22"/>
                <w:szCs w:val="22"/>
                <w:lang w:val="ro-RO"/>
              </w:rPr>
              <w:t>Emerald Kalama Chemical B.V.</w:t>
            </w:r>
          </w:p>
          <w:p w:rsidR="000F464A" w:rsidRPr="00C07A7A" w:rsidRDefault="00D91FBD" w:rsidP="00D319D5">
            <w:pPr>
              <w:jc w:val="both"/>
              <w:rPr>
                <w:rFonts w:ascii="Arial" w:hAnsi="Arial" w:cs="Arial"/>
                <w:bCs/>
                <w:sz w:val="22"/>
                <w:szCs w:val="22"/>
                <w:lang w:val="ro-RO"/>
              </w:rPr>
            </w:pPr>
            <w:r w:rsidRPr="00C07A7A">
              <w:rPr>
                <w:rFonts w:ascii="Arial" w:hAnsi="Arial" w:cs="Arial"/>
                <w:bCs/>
                <w:sz w:val="22"/>
                <w:szCs w:val="22"/>
                <w:lang w:val="ro-RO"/>
              </w:rPr>
              <w:t xml:space="preserve">Adresa producator: </w:t>
            </w:r>
            <w:r w:rsidR="000F464A" w:rsidRPr="00C07A7A">
              <w:rPr>
                <w:rFonts w:ascii="Arial" w:hAnsi="Arial" w:cs="Arial"/>
                <w:bCs/>
                <w:sz w:val="22"/>
                <w:szCs w:val="22"/>
                <w:lang w:val="ro-RO"/>
              </w:rPr>
              <w:t xml:space="preserve">Mijnweg 1, 6167 AC Geleen, </w:t>
            </w:r>
            <w:r w:rsidRPr="00C07A7A">
              <w:rPr>
                <w:rFonts w:ascii="Arial" w:hAnsi="Arial" w:cs="Arial"/>
                <w:bCs/>
                <w:sz w:val="22"/>
                <w:szCs w:val="22"/>
                <w:lang w:val="ro-RO"/>
              </w:rPr>
              <w:t>Olanda</w:t>
            </w:r>
          </w:p>
          <w:p w:rsidR="00B66405" w:rsidRPr="00C07A7A" w:rsidRDefault="00D91FBD" w:rsidP="00D319D5">
            <w:pPr>
              <w:jc w:val="both"/>
              <w:rPr>
                <w:rFonts w:ascii="Arial" w:hAnsi="Arial" w:cs="Arial"/>
                <w:bCs/>
                <w:sz w:val="22"/>
                <w:szCs w:val="22"/>
                <w:lang w:val="ro-RO"/>
              </w:rPr>
            </w:pPr>
            <w:r w:rsidRPr="00C07A7A">
              <w:rPr>
                <w:rFonts w:ascii="Arial" w:hAnsi="Arial" w:cs="Arial"/>
                <w:bCs/>
                <w:sz w:val="22"/>
                <w:szCs w:val="22"/>
                <w:lang w:val="ro-RO"/>
              </w:rPr>
              <w:t>L</w:t>
            </w:r>
            <w:r w:rsidR="002F096A" w:rsidRPr="00C07A7A">
              <w:rPr>
                <w:rFonts w:ascii="Arial" w:hAnsi="Arial" w:cs="Arial"/>
                <w:bCs/>
                <w:sz w:val="22"/>
                <w:szCs w:val="22"/>
                <w:lang w:val="ro-RO"/>
              </w:rPr>
              <w:t>ocul</w:t>
            </w:r>
            <w:r w:rsidRPr="00C07A7A">
              <w:rPr>
                <w:rFonts w:ascii="Arial" w:hAnsi="Arial" w:cs="Arial"/>
                <w:bCs/>
                <w:sz w:val="22"/>
                <w:szCs w:val="22"/>
                <w:lang w:val="ro-RO"/>
              </w:rPr>
              <w:t xml:space="preserve"> de poductie: </w:t>
            </w:r>
            <w:r w:rsidR="000F464A" w:rsidRPr="00C07A7A">
              <w:rPr>
                <w:rFonts w:ascii="Arial" w:hAnsi="Arial" w:cs="Arial"/>
                <w:bCs/>
                <w:sz w:val="22"/>
                <w:szCs w:val="22"/>
                <w:lang w:val="ro-RO"/>
              </w:rPr>
              <w:t xml:space="preserve">Montrealweg 15, 3197 KH Rotterdam, </w:t>
            </w:r>
            <w:r w:rsidR="002F096A" w:rsidRPr="00C07A7A">
              <w:rPr>
                <w:rFonts w:ascii="Arial" w:hAnsi="Arial" w:cs="Arial"/>
                <w:bCs/>
                <w:sz w:val="22"/>
                <w:szCs w:val="22"/>
                <w:lang w:val="ro-RO"/>
              </w:rPr>
              <w:t>Olanda</w:t>
            </w:r>
          </w:p>
        </w:tc>
      </w:tr>
    </w:tbl>
    <w:p w:rsidR="00B66405" w:rsidRPr="00C07A7A" w:rsidRDefault="00B66405" w:rsidP="00D319D5">
      <w:pPr>
        <w:pStyle w:val="CM4"/>
        <w:jc w:val="both"/>
        <w:rPr>
          <w:rFonts w:ascii="Arial" w:hAnsi="Arial" w:cs="Arial"/>
          <w:color w:val="000000"/>
          <w:sz w:val="22"/>
          <w:szCs w:val="22"/>
          <w:lang w:val="ro-RO"/>
        </w:rPr>
      </w:pPr>
      <w:r w:rsidRPr="00C07A7A">
        <w:rPr>
          <w:rFonts w:ascii="Arial" w:hAnsi="Arial" w:cs="Arial"/>
          <w:color w:val="000000"/>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07A7A" w:rsidTr="006B235A">
        <w:tc>
          <w:tcPr>
            <w:tcW w:w="9923" w:type="dxa"/>
          </w:tcPr>
          <w:p w:rsidR="002F096A" w:rsidRPr="00C07A7A" w:rsidRDefault="00DB512E" w:rsidP="00D319D5">
            <w:pPr>
              <w:jc w:val="both"/>
              <w:rPr>
                <w:rFonts w:ascii="Arial" w:hAnsi="Arial" w:cs="Arial"/>
                <w:bCs/>
                <w:sz w:val="22"/>
                <w:szCs w:val="22"/>
                <w:lang w:val="ro-RO"/>
              </w:rPr>
            </w:pPr>
            <w:r w:rsidRPr="00C07A7A">
              <w:rPr>
                <w:rFonts w:ascii="Arial" w:hAnsi="Arial" w:cs="Arial"/>
                <w:b/>
                <w:sz w:val="22"/>
                <w:szCs w:val="22"/>
                <w:lang w:val="ro-RO"/>
              </w:rPr>
              <w:t xml:space="preserve">NUMELE FABRICANTULUI  de </w:t>
            </w:r>
            <w:r w:rsidR="00B66405" w:rsidRPr="00C07A7A">
              <w:rPr>
                <w:rFonts w:ascii="Arial" w:hAnsi="Arial" w:cs="Arial"/>
                <w:b/>
                <w:sz w:val="22"/>
                <w:szCs w:val="22"/>
                <w:lang w:val="ro-RO"/>
              </w:rPr>
              <w:t xml:space="preserve"> SUBSTAN</w:t>
            </w:r>
            <w:r w:rsidRPr="00C07A7A">
              <w:rPr>
                <w:rFonts w:ascii="Arial" w:hAnsi="Arial" w:cs="Arial"/>
                <w:b/>
                <w:sz w:val="22"/>
                <w:szCs w:val="22"/>
                <w:lang w:val="ro-RO"/>
              </w:rPr>
              <w:t>TA  ACTIVA</w:t>
            </w:r>
            <w:r w:rsidRPr="00C07A7A">
              <w:rPr>
                <w:rFonts w:ascii="Arial" w:hAnsi="Arial" w:cs="Arial"/>
                <w:sz w:val="22"/>
                <w:szCs w:val="22"/>
                <w:lang w:val="ro-RO"/>
              </w:rPr>
              <w:t xml:space="preserve">: </w:t>
            </w:r>
            <w:r w:rsidR="002F096A" w:rsidRPr="00C07A7A">
              <w:rPr>
                <w:rFonts w:ascii="Arial" w:hAnsi="Arial" w:cs="Arial"/>
                <w:bCs/>
                <w:sz w:val="22"/>
                <w:szCs w:val="22"/>
                <w:lang w:val="ro-RO"/>
              </w:rPr>
              <w:t>Emerald Kalama Chemical B.V.</w:t>
            </w:r>
          </w:p>
          <w:p w:rsidR="002F096A" w:rsidRPr="00C07A7A" w:rsidRDefault="002F096A" w:rsidP="00D319D5">
            <w:pPr>
              <w:jc w:val="both"/>
              <w:rPr>
                <w:rFonts w:ascii="Arial" w:hAnsi="Arial" w:cs="Arial"/>
                <w:bCs/>
                <w:sz w:val="22"/>
                <w:szCs w:val="22"/>
                <w:lang w:val="ro-RO"/>
              </w:rPr>
            </w:pPr>
            <w:r w:rsidRPr="00C07A7A">
              <w:rPr>
                <w:rFonts w:ascii="Arial" w:hAnsi="Arial" w:cs="Arial"/>
                <w:bCs/>
                <w:sz w:val="22"/>
                <w:szCs w:val="22"/>
                <w:lang w:val="ro-RO"/>
              </w:rPr>
              <w:t>Adresa producator: Mijnweg 1, 6167 AC Geleen, Olanda</w:t>
            </w:r>
          </w:p>
          <w:p w:rsidR="00B66405" w:rsidRPr="00C07A7A" w:rsidRDefault="002F096A" w:rsidP="00D319D5">
            <w:pPr>
              <w:jc w:val="both"/>
              <w:rPr>
                <w:rFonts w:ascii="Arial" w:hAnsi="Arial" w:cs="Arial"/>
                <w:sz w:val="22"/>
                <w:szCs w:val="22"/>
                <w:lang w:val="ro-RO"/>
              </w:rPr>
            </w:pPr>
            <w:r w:rsidRPr="00C07A7A">
              <w:rPr>
                <w:rFonts w:ascii="Arial" w:hAnsi="Arial" w:cs="Arial"/>
                <w:bCs/>
                <w:sz w:val="22"/>
                <w:szCs w:val="22"/>
                <w:lang w:val="ro-RO"/>
              </w:rPr>
              <w:t>Locul de poductie: Montrealweg 15, 3197 KH Rotterdam, Olanda</w:t>
            </w:r>
          </w:p>
        </w:tc>
      </w:tr>
    </w:tbl>
    <w:p w:rsidR="00372BED" w:rsidRPr="00C07A7A" w:rsidRDefault="00372BED" w:rsidP="00D319D5">
      <w:pPr>
        <w:pStyle w:val="CM4"/>
        <w:jc w:val="both"/>
        <w:rPr>
          <w:rFonts w:ascii="Arial" w:hAnsi="Arial" w:cs="Arial"/>
          <w:b/>
          <w:color w:val="000000"/>
          <w:sz w:val="22"/>
          <w:szCs w:val="22"/>
          <w:lang w:val="ro-RO"/>
        </w:rPr>
      </w:pPr>
    </w:p>
    <w:p w:rsidR="00B66405" w:rsidRPr="00C07A7A" w:rsidRDefault="00B66405" w:rsidP="00D319D5">
      <w:pPr>
        <w:pStyle w:val="CM4"/>
        <w:jc w:val="both"/>
        <w:rPr>
          <w:rFonts w:ascii="Arial" w:hAnsi="Arial" w:cs="Arial"/>
          <w:b/>
          <w:color w:val="000000"/>
          <w:sz w:val="22"/>
          <w:szCs w:val="22"/>
          <w:lang w:val="ro-RO"/>
        </w:rPr>
      </w:pPr>
      <w:r w:rsidRPr="00C07A7A">
        <w:rPr>
          <w:rFonts w:ascii="Arial" w:hAnsi="Arial" w:cs="Arial"/>
          <w:b/>
          <w:color w:val="000000"/>
          <w:sz w:val="22"/>
          <w:szCs w:val="22"/>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07A7A" w:rsidTr="006B235A">
        <w:tc>
          <w:tcPr>
            <w:tcW w:w="9923" w:type="dxa"/>
          </w:tcPr>
          <w:p w:rsidR="00B66405" w:rsidRPr="00C07A7A" w:rsidRDefault="00B66405" w:rsidP="00D319D5">
            <w:pPr>
              <w:jc w:val="both"/>
              <w:rPr>
                <w:rFonts w:ascii="Arial" w:hAnsi="Arial" w:cs="Arial"/>
                <w:bCs/>
                <w:sz w:val="22"/>
                <w:szCs w:val="22"/>
                <w:lang w:val="ro-RO"/>
              </w:rPr>
            </w:pPr>
            <w:r w:rsidRPr="00C07A7A">
              <w:rPr>
                <w:rFonts w:ascii="Arial" w:hAnsi="Arial" w:cs="Arial"/>
                <w:b/>
                <w:sz w:val="22"/>
                <w:szCs w:val="22"/>
                <w:lang w:val="ro-RO"/>
              </w:rPr>
              <w:t>TIPUL DE PRODUS</w:t>
            </w:r>
            <w:r w:rsidR="00F8318E" w:rsidRPr="00C07A7A">
              <w:rPr>
                <w:rFonts w:ascii="Arial" w:hAnsi="Arial" w:cs="Arial"/>
                <w:sz w:val="22"/>
                <w:szCs w:val="22"/>
                <w:lang w:val="ro-RO"/>
              </w:rPr>
              <w:t xml:space="preserve"> TP</w:t>
            </w:r>
            <w:r w:rsidR="00ED7434" w:rsidRPr="00C07A7A">
              <w:rPr>
                <w:rFonts w:ascii="Arial" w:hAnsi="Arial" w:cs="Arial"/>
                <w:sz w:val="22"/>
                <w:szCs w:val="22"/>
                <w:lang w:val="ro-RO"/>
              </w:rPr>
              <w:t>6</w:t>
            </w:r>
            <w:r w:rsidR="00F8318E" w:rsidRPr="00C07A7A">
              <w:rPr>
                <w:rFonts w:ascii="Arial" w:hAnsi="Arial" w:cs="Arial"/>
                <w:sz w:val="22"/>
                <w:szCs w:val="22"/>
                <w:lang w:val="ro-RO"/>
              </w:rPr>
              <w:t xml:space="preserve"> </w:t>
            </w:r>
            <w:r w:rsidR="00ED7434" w:rsidRPr="00C07A7A">
              <w:rPr>
                <w:rFonts w:ascii="Arial" w:hAnsi="Arial" w:cs="Arial"/>
                <w:bCs/>
                <w:sz w:val="22"/>
                <w:szCs w:val="22"/>
                <w:lang w:val="ro-RO"/>
              </w:rPr>
              <w:t>Conservanţi pentru produse în timpul depozitării.</w:t>
            </w:r>
          </w:p>
        </w:tc>
      </w:tr>
    </w:tbl>
    <w:p w:rsidR="00B66405" w:rsidRPr="00C07A7A" w:rsidRDefault="00B66405" w:rsidP="00D319D5">
      <w:pPr>
        <w:pStyle w:val="CM4"/>
        <w:jc w:val="both"/>
        <w:rPr>
          <w:rFonts w:ascii="Arial" w:hAnsi="Arial" w:cs="Arial"/>
          <w:color w:val="000000"/>
          <w:sz w:val="22"/>
          <w:szCs w:val="22"/>
          <w:lang w:val="ro-RO"/>
        </w:rPr>
      </w:pPr>
    </w:p>
    <w:p w:rsidR="00B66405" w:rsidRPr="00C07A7A" w:rsidRDefault="00B66405" w:rsidP="00D319D5">
      <w:pPr>
        <w:pStyle w:val="Default"/>
        <w:jc w:val="both"/>
        <w:rPr>
          <w:rFonts w:ascii="Arial" w:hAnsi="Arial" w:cs="Arial"/>
          <w:b/>
          <w:sz w:val="22"/>
          <w:szCs w:val="22"/>
          <w:lang w:val="ro-RO"/>
        </w:rPr>
      </w:pPr>
      <w:r w:rsidRPr="00C07A7A">
        <w:rPr>
          <w:rFonts w:ascii="Arial" w:hAnsi="Arial" w:cs="Arial"/>
          <w:b/>
          <w:sz w:val="22"/>
          <w:szCs w:val="22"/>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07A7A" w:rsidTr="006B235A">
        <w:tc>
          <w:tcPr>
            <w:tcW w:w="9923" w:type="dxa"/>
          </w:tcPr>
          <w:p w:rsidR="00B66405" w:rsidRPr="00C07A7A" w:rsidRDefault="00F8318E" w:rsidP="00D319D5">
            <w:pPr>
              <w:jc w:val="both"/>
              <w:rPr>
                <w:rFonts w:ascii="Arial" w:hAnsi="Arial" w:cs="Arial"/>
                <w:sz w:val="22"/>
                <w:szCs w:val="22"/>
                <w:lang w:val="ro-RO"/>
              </w:rPr>
            </w:pPr>
            <w:r w:rsidRPr="00C07A7A">
              <w:rPr>
                <w:rFonts w:ascii="Arial" w:hAnsi="Arial" w:cs="Arial"/>
                <w:b/>
                <w:sz w:val="22"/>
                <w:szCs w:val="22"/>
                <w:lang w:val="ro-RO"/>
              </w:rPr>
              <w:t>CATEGORIILE DE UTILIZATO</w:t>
            </w:r>
            <w:bookmarkStart w:id="0" w:name="_GoBack"/>
            <w:bookmarkEnd w:id="0"/>
            <w:r w:rsidRPr="00C07A7A">
              <w:rPr>
                <w:rFonts w:ascii="Arial" w:hAnsi="Arial" w:cs="Arial"/>
                <w:b/>
                <w:sz w:val="22"/>
                <w:szCs w:val="22"/>
                <w:lang w:val="ro-RO"/>
              </w:rPr>
              <w:t>RI</w:t>
            </w:r>
            <w:r w:rsidRPr="00C07A7A">
              <w:rPr>
                <w:rFonts w:ascii="Arial" w:hAnsi="Arial" w:cs="Arial"/>
                <w:sz w:val="22"/>
                <w:szCs w:val="22"/>
                <w:lang w:val="ro-RO"/>
              </w:rPr>
              <w:t xml:space="preserve">: </w:t>
            </w:r>
            <w:r w:rsidR="00ED7434" w:rsidRPr="00C07A7A">
              <w:rPr>
                <w:rFonts w:ascii="Arial" w:hAnsi="Arial" w:cs="Arial"/>
                <w:bCs/>
                <w:sz w:val="22"/>
                <w:szCs w:val="22"/>
                <w:lang w:val="ro-RO"/>
              </w:rPr>
              <w:t>Industriali</w:t>
            </w:r>
          </w:p>
        </w:tc>
      </w:tr>
    </w:tbl>
    <w:p w:rsidR="006D44F4" w:rsidRPr="00C07A7A" w:rsidRDefault="006D44F4" w:rsidP="00D319D5">
      <w:pPr>
        <w:pStyle w:val="Default"/>
        <w:jc w:val="both"/>
        <w:rPr>
          <w:rFonts w:ascii="Arial" w:hAnsi="Arial" w:cs="Arial"/>
          <w:b/>
          <w:sz w:val="22"/>
          <w:szCs w:val="22"/>
          <w:lang w:val="ro-RO"/>
        </w:rPr>
      </w:pPr>
    </w:p>
    <w:p w:rsidR="00B66405" w:rsidRPr="00C07A7A" w:rsidRDefault="00B66405" w:rsidP="00D319D5">
      <w:pPr>
        <w:pStyle w:val="Default"/>
        <w:jc w:val="both"/>
        <w:rPr>
          <w:rFonts w:ascii="Arial" w:hAnsi="Arial" w:cs="Arial"/>
          <w:b/>
          <w:sz w:val="22"/>
          <w:szCs w:val="22"/>
          <w:lang w:val="ro-RO"/>
        </w:rPr>
      </w:pPr>
      <w:r w:rsidRPr="00C07A7A">
        <w:rPr>
          <w:rFonts w:ascii="Arial" w:hAnsi="Arial" w:cs="Arial"/>
          <w:b/>
          <w:sz w:val="22"/>
          <w:szCs w:val="22"/>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C07A7A" w:rsidTr="006B235A">
        <w:tc>
          <w:tcPr>
            <w:tcW w:w="9923" w:type="dxa"/>
          </w:tcPr>
          <w:p w:rsidR="00F8318E" w:rsidRPr="00C07A7A" w:rsidRDefault="00B66405" w:rsidP="00D319D5">
            <w:pPr>
              <w:pStyle w:val="CM4"/>
              <w:jc w:val="both"/>
              <w:rPr>
                <w:rFonts w:ascii="Arial" w:hAnsi="Arial" w:cs="Arial"/>
                <w:sz w:val="22"/>
                <w:szCs w:val="22"/>
                <w:lang w:val="ro-RO"/>
              </w:rPr>
            </w:pPr>
            <w:r w:rsidRPr="00C07A7A">
              <w:rPr>
                <w:rFonts w:ascii="Arial" w:hAnsi="Arial" w:cs="Arial"/>
                <w:b/>
                <w:color w:val="000000"/>
                <w:sz w:val="22"/>
                <w:szCs w:val="22"/>
                <w:lang w:val="ro-RO"/>
              </w:rPr>
              <w:t>TIPUL PREPARATULUI</w:t>
            </w:r>
            <w:r w:rsidR="00F8318E" w:rsidRPr="00C07A7A">
              <w:rPr>
                <w:rFonts w:ascii="Arial" w:hAnsi="Arial" w:cs="Arial"/>
                <w:color w:val="000000"/>
                <w:sz w:val="22"/>
                <w:szCs w:val="22"/>
                <w:lang w:val="ro-RO"/>
              </w:rPr>
              <w:t xml:space="preserve">: </w:t>
            </w:r>
            <w:r w:rsidR="00C07A7A" w:rsidRPr="00C07A7A">
              <w:rPr>
                <w:rFonts w:ascii="Arial" w:hAnsi="Arial" w:cs="Arial"/>
                <w:color w:val="000000"/>
                <w:sz w:val="22"/>
                <w:szCs w:val="22"/>
                <w:lang w:val="ro-RO"/>
              </w:rPr>
              <w:t>praf</w:t>
            </w:r>
          </w:p>
        </w:tc>
      </w:tr>
    </w:tbl>
    <w:p w:rsidR="00B66405" w:rsidRDefault="00B66405" w:rsidP="00D319D5">
      <w:pPr>
        <w:jc w:val="both"/>
        <w:rPr>
          <w:rFonts w:ascii="Arial" w:hAnsi="Arial" w:cs="Arial"/>
          <w:b/>
          <w:sz w:val="22"/>
          <w:szCs w:val="22"/>
          <w:lang w:val="ro-RO"/>
        </w:rPr>
      </w:pPr>
    </w:p>
    <w:p w:rsidR="00C07A7A" w:rsidRPr="00C07A7A" w:rsidRDefault="00C07A7A" w:rsidP="00D319D5">
      <w:pPr>
        <w:jc w:val="both"/>
        <w:rPr>
          <w:rFonts w:ascii="Arial" w:hAnsi="Arial" w:cs="Arial"/>
          <w:b/>
          <w:sz w:val="22"/>
          <w:szCs w:val="22"/>
          <w:lang w:val="ro-RO"/>
        </w:rPr>
      </w:pPr>
    </w:p>
    <w:p w:rsidR="00772CBF" w:rsidRPr="00C07A7A" w:rsidRDefault="00B66405" w:rsidP="00D319D5">
      <w:pPr>
        <w:jc w:val="both"/>
        <w:rPr>
          <w:rFonts w:ascii="Arial" w:hAnsi="Arial" w:cs="Arial"/>
          <w:b/>
          <w:color w:val="000000"/>
          <w:sz w:val="22"/>
          <w:szCs w:val="22"/>
          <w:lang w:val="ro-RO"/>
        </w:rPr>
      </w:pPr>
      <w:r w:rsidRPr="00C07A7A">
        <w:rPr>
          <w:rFonts w:ascii="Arial" w:hAnsi="Arial" w:cs="Arial"/>
          <w:b/>
          <w:color w:val="000000"/>
          <w:sz w:val="22"/>
          <w:szCs w:val="22"/>
          <w:lang w:val="ro-RO"/>
        </w:rPr>
        <w:lastRenderedPageBreak/>
        <w:t>IX</w:t>
      </w:r>
      <w:r w:rsidR="00372BED" w:rsidRPr="00C07A7A">
        <w:rPr>
          <w:rFonts w:ascii="Arial" w:hAnsi="Arial" w:cs="Arial"/>
          <w:b/>
          <w:color w:val="000000"/>
          <w:sz w:val="22"/>
          <w:szCs w:val="22"/>
          <w:lang w:val="ro-RO"/>
        </w:rPr>
        <w:t>.</w:t>
      </w:r>
      <w:r w:rsidRPr="00C07A7A">
        <w:rPr>
          <w:rFonts w:ascii="Arial" w:hAnsi="Arial" w:cs="Arial"/>
          <w:b/>
          <w:color w:val="000000"/>
          <w:sz w:val="22"/>
          <w:szCs w:val="22"/>
          <w:lang w:val="ro-RO"/>
        </w:rPr>
        <w:t xml:space="preserve"> </w:t>
      </w:r>
      <w:r w:rsidR="00102C5F" w:rsidRPr="00C07A7A">
        <w:rPr>
          <w:rFonts w:ascii="Arial" w:hAnsi="Arial" w:cs="Arial"/>
          <w:b/>
          <w:color w:val="000000"/>
          <w:sz w:val="22"/>
          <w:szCs w:val="22"/>
          <w:lang w:val="ro-RO"/>
        </w:rPr>
        <w:t>COMPOZITIA CALITATIVĂ S</w:t>
      </w:r>
      <w:r w:rsidRPr="00C07A7A">
        <w:rPr>
          <w:rFonts w:ascii="Arial" w:hAnsi="Arial" w:cs="Arial"/>
          <w:b/>
          <w:color w:val="000000"/>
          <w:sz w:val="22"/>
          <w:szCs w:val="22"/>
          <w:lang w:val="ro-RO"/>
        </w:rPr>
        <w:t xml:space="preserve">I CANTITATIVĂ </w:t>
      </w:r>
    </w:p>
    <w:p w:rsidR="00B66405" w:rsidRPr="00E873B9" w:rsidRDefault="00772CBF" w:rsidP="00D319D5">
      <w:pPr>
        <w:jc w:val="both"/>
        <w:rPr>
          <w:rFonts w:ascii="Arial" w:hAnsi="Arial" w:cs="Arial"/>
          <w:color w:val="000000"/>
          <w:sz w:val="22"/>
          <w:szCs w:val="22"/>
          <w:lang w:val="ro-RO"/>
        </w:rPr>
      </w:pPr>
      <w:r w:rsidRPr="00E873B9">
        <w:rPr>
          <w:rFonts w:ascii="Arial" w:hAnsi="Arial" w:cs="Arial"/>
          <w:b/>
          <w:color w:val="000000"/>
          <w:sz w:val="22"/>
          <w:szCs w:val="22"/>
          <w:lang w:val="ro-RO"/>
        </w:rPr>
        <w:t xml:space="preserve">           1)</w:t>
      </w:r>
      <w:r w:rsidR="00B66405" w:rsidRPr="00E873B9">
        <w:rPr>
          <w:rFonts w:ascii="Arial" w:hAnsi="Arial" w:cs="Arial"/>
          <w:b/>
          <w:color w:val="000000"/>
          <w:sz w:val="22"/>
          <w:szCs w:val="22"/>
          <w:lang w:val="ro-RO"/>
        </w:rPr>
        <w:t>Substan</w:t>
      </w:r>
      <w:r w:rsidR="00102C5F" w:rsidRPr="00E873B9">
        <w:rPr>
          <w:rFonts w:ascii="Arial" w:hAnsi="Arial" w:cs="Arial"/>
          <w:b/>
          <w:color w:val="000000"/>
          <w:sz w:val="22"/>
          <w:szCs w:val="22"/>
          <w:lang w:val="ro-RO"/>
        </w:rPr>
        <w:t>t</w:t>
      </w:r>
      <w:r w:rsidR="00B66405" w:rsidRPr="00E873B9">
        <w:rPr>
          <w:rFonts w:ascii="Arial" w:hAnsi="Arial" w:cs="Arial"/>
          <w:b/>
          <w:color w:val="000000"/>
          <w:sz w:val="22"/>
          <w:szCs w:val="22"/>
          <w:lang w:val="ro-RO"/>
        </w:rPr>
        <w:t>a activă</w:t>
      </w:r>
      <w:r w:rsidR="00B66405" w:rsidRPr="00E873B9">
        <w:rPr>
          <w:rFonts w:ascii="Arial" w:hAnsi="Arial" w:cs="Arial"/>
          <w:color w:val="000000"/>
          <w:sz w:val="22"/>
          <w:szCs w:val="22"/>
          <w:lang w:val="ro-RO"/>
        </w:rPr>
        <w:t xml:space="preserve"> </w:t>
      </w:r>
    </w:p>
    <w:p w:rsidR="00B66405" w:rsidRPr="00E873B9" w:rsidRDefault="00B66405" w:rsidP="00D319D5">
      <w:pPr>
        <w:numPr>
          <w:ilvl w:val="0"/>
          <w:numId w:val="9"/>
        </w:numPr>
        <w:jc w:val="both"/>
        <w:rPr>
          <w:rFonts w:ascii="Arial" w:hAnsi="Arial" w:cs="Arial"/>
          <w:i/>
          <w:sz w:val="22"/>
          <w:szCs w:val="22"/>
          <w:lang w:val="ro-RO"/>
        </w:rPr>
      </w:pPr>
      <w:r w:rsidRPr="00E873B9">
        <w:rPr>
          <w:rFonts w:ascii="Arial" w:hAnsi="Arial" w:cs="Arial"/>
          <w:i/>
          <w:sz w:val="22"/>
          <w:szCs w:val="22"/>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6330"/>
      </w:tblGrid>
      <w:tr w:rsidR="00B66405" w:rsidRPr="00E873B9" w:rsidTr="006B235A">
        <w:tc>
          <w:tcPr>
            <w:tcW w:w="3544" w:type="dxa"/>
            <w:shd w:val="clear" w:color="auto" w:fill="auto"/>
          </w:tcPr>
          <w:p w:rsidR="00B66405" w:rsidRPr="00E873B9" w:rsidRDefault="00B66405" w:rsidP="00D319D5">
            <w:pPr>
              <w:pStyle w:val="NoSpacing"/>
              <w:jc w:val="both"/>
              <w:rPr>
                <w:rFonts w:ascii="Arial" w:hAnsi="Arial" w:cs="Arial"/>
                <w:sz w:val="22"/>
                <w:szCs w:val="22"/>
                <w:lang w:val="ro-RO"/>
              </w:rPr>
            </w:pPr>
            <w:r w:rsidRPr="00E873B9">
              <w:rPr>
                <w:rFonts w:ascii="Arial" w:hAnsi="Arial" w:cs="Arial"/>
                <w:sz w:val="22"/>
                <w:szCs w:val="22"/>
                <w:lang w:val="ro-RO"/>
              </w:rPr>
              <w:t>Denumirea IUPAC</w:t>
            </w:r>
          </w:p>
        </w:tc>
        <w:tc>
          <w:tcPr>
            <w:tcW w:w="6379" w:type="dxa"/>
            <w:shd w:val="clear" w:color="auto" w:fill="auto"/>
          </w:tcPr>
          <w:p w:rsidR="00B66405" w:rsidRPr="00E873B9" w:rsidRDefault="00ED7434" w:rsidP="00D319D5">
            <w:pPr>
              <w:pStyle w:val="NoSpacing"/>
              <w:jc w:val="both"/>
              <w:rPr>
                <w:rFonts w:ascii="Arial" w:hAnsi="Arial" w:cs="Arial"/>
                <w:sz w:val="22"/>
                <w:szCs w:val="22"/>
                <w:lang w:val="ro-RO"/>
              </w:rPr>
            </w:pPr>
            <w:r w:rsidRPr="00E873B9">
              <w:rPr>
                <w:rFonts w:ascii="Arial" w:hAnsi="Arial" w:cs="Arial"/>
                <w:sz w:val="22"/>
                <w:szCs w:val="22"/>
                <w:lang w:val="ro-RO"/>
              </w:rPr>
              <w:t>Benzoat de sodiu</w:t>
            </w:r>
          </w:p>
        </w:tc>
      </w:tr>
      <w:tr w:rsidR="00B66405" w:rsidRPr="00E873B9" w:rsidTr="006B235A">
        <w:tc>
          <w:tcPr>
            <w:tcW w:w="3544" w:type="dxa"/>
            <w:shd w:val="clear" w:color="auto" w:fill="auto"/>
          </w:tcPr>
          <w:p w:rsidR="00B66405" w:rsidRPr="00E873B9" w:rsidRDefault="00B66405" w:rsidP="00D319D5">
            <w:pPr>
              <w:pStyle w:val="NoSpacing"/>
              <w:jc w:val="both"/>
              <w:rPr>
                <w:rFonts w:ascii="Arial" w:hAnsi="Arial" w:cs="Arial"/>
                <w:sz w:val="22"/>
                <w:szCs w:val="22"/>
                <w:lang w:val="ro-RO"/>
              </w:rPr>
            </w:pPr>
            <w:r w:rsidRPr="00E873B9">
              <w:rPr>
                <w:rFonts w:ascii="Arial" w:hAnsi="Arial" w:cs="Arial"/>
                <w:sz w:val="22"/>
                <w:szCs w:val="22"/>
                <w:lang w:val="ro-RO"/>
              </w:rPr>
              <w:t>Numar CAS</w:t>
            </w:r>
          </w:p>
        </w:tc>
        <w:tc>
          <w:tcPr>
            <w:tcW w:w="6379" w:type="dxa"/>
            <w:shd w:val="clear" w:color="auto" w:fill="auto"/>
          </w:tcPr>
          <w:p w:rsidR="00B66405" w:rsidRPr="00E873B9" w:rsidRDefault="00ED7434" w:rsidP="00D319D5">
            <w:pPr>
              <w:pStyle w:val="NoSpacing"/>
              <w:jc w:val="both"/>
              <w:rPr>
                <w:rFonts w:ascii="Arial" w:hAnsi="Arial" w:cs="Arial"/>
                <w:sz w:val="22"/>
                <w:szCs w:val="22"/>
                <w:lang w:val="ro-RO"/>
              </w:rPr>
            </w:pPr>
            <w:r w:rsidRPr="00E873B9">
              <w:rPr>
                <w:rFonts w:ascii="Arial" w:hAnsi="Arial" w:cs="Arial"/>
                <w:sz w:val="22"/>
                <w:szCs w:val="22"/>
                <w:lang w:val="ro-RO"/>
              </w:rPr>
              <w:t>532</w:t>
            </w:r>
            <w:r w:rsidR="00772CBF" w:rsidRPr="00E873B9">
              <w:rPr>
                <w:rFonts w:ascii="Arial" w:hAnsi="Arial" w:cs="Arial"/>
                <w:sz w:val="22"/>
                <w:szCs w:val="22"/>
                <w:lang w:val="ro-RO"/>
              </w:rPr>
              <w:t>-</w:t>
            </w:r>
            <w:r w:rsidRPr="00E873B9">
              <w:rPr>
                <w:rFonts w:ascii="Arial" w:hAnsi="Arial" w:cs="Arial"/>
                <w:sz w:val="22"/>
                <w:szCs w:val="22"/>
                <w:lang w:val="ro-RO"/>
              </w:rPr>
              <w:t>32</w:t>
            </w:r>
            <w:r w:rsidR="00772CBF" w:rsidRPr="00E873B9">
              <w:rPr>
                <w:rFonts w:ascii="Arial" w:hAnsi="Arial" w:cs="Arial"/>
                <w:sz w:val="22"/>
                <w:szCs w:val="22"/>
                <w:lang w:val="ro-RO"/>
              </w:rPr>
              <w:t>-</w:t>
            </w:r>
            <w:r w:rsidRPr="00E873B9">
              <w:rPr>
                <w:rFonts w:ascii="Arial" w:hAnsi="Arial" w:cs="Arial"/>
                <w:sz w:val="22"/>
                <w:szCs w:val="22"/>
                <w:lang w:val="ro-RO"/>
              </w:rPr>
              <w:t>1</w:t>
            </w:r>
          </w:p>
        </w:tc>
      </w:tr>
      <w:tr w:rsidR="00B66405" w:rsidRPr="00E873B9" w:rsidTr="006B235A">
        <w:tc>
          <w:tcPr>
            <w:tcW w:w="3544" w:type="dxa"/>
            <w:shd w:val="clear" w:color="auto" w:fill="auto"/>
          </w:tcPr>
          <w:p w:rsidR="00B66405" w:rsidRPr="00E873B9" w:rsidRDefault="00B66405" w:rsidP="00D319D5">
            <w:pPr>
              <w:pStyle w:val="NoSpacing"/>
              <w:jc w:val="both"/>
              <w:rPr>
                <w:rFonts w:ascii="Arial" w:hAnsi="Arial" w:cs="Arial"/>
                <w:sz w:val="22"/>
                <w:szCs w:val="22"/>
                <w:lang w:val="ro-RO"/>
              </w:rPr>
            </w:pPr>
            <w:r w:rsidRPr="00E873B9">
              <w:rPr>
                <w:rFonts w:ascii="Arial" w:hAnsi="Arial" w:cs="Arial"/>
                <w:sz w:val="22"/>
                <w:szCs w:val="22"/>
                <w:lang w:val="ro-RO"/>
              </w:rPr>
              <w:t>Numar CE</w:t>
            </w:r>
          </w:p>
        </w:tc>
        <w:tc>
          <w:tcPr>
            <w:tcW w:w="6379" w:type="dxa"/>
            <w:shd w:val="clear" w:color="auto" w:fill="auto"/>
          </w:tcPr>
          <w:p w:rsidR="00B66405" w:rsidRPr="00E873B9" w:rsidRDefault="00ED7434" w:rsidP="00D319D5">
            <w:pPr>
              <w:pStyle w:val="NoSpacing"/>
              <w:jc w:val="both"/>
              <w:rPr>
                <w:rFonts w:ascii="Arial" w:hAnsi="Arial" w:cs="Arial"/>
                <w:sz w:val="22"/>
                <w:szCs w:val="22"/>
                <w:lang w:val="ro-RO"/>
              </w:rPr>
            </w:pPr>
            <w:r w:rsidRPr="00E873B9">
              <w:rPr>
                <w:rFonts w:ascii="Arial" w:hAnsi="Arial" w:cs="Arial"/>
                <w:sz w:val="22"/>
                <w:szCs w:val="22"/>
                <w:lang w:val="ro-RO"/>
              </w:rPr>
              <w:t>208-534-8</w:t>
            </w:r>
          </w:p>
        </w:tc>
      </w:tr>
      <w:tr w:rsidR="00B66405" w:rsidRPr="00E873B9" w:rsidTr="006B235A">
        <w:tc>
          <w:tcPr>
            <w:tcW w:w="3544" w:type="dxa"/>
            <w:shd w:val="clear" w:color="auto" w:fill="auto"/>
          </w:tcPr>
          <w:p w:rsidR="00B66405" w:rsidRPr="00E873B9" w:rsidRDefault="00B66405" w:rsidP="00D319D5">
            <w:pPr>
              <w:pStyle w:val="NoSpacing"/>
              <w:jc w:val="both"/>
              <w:rPr>
                <w:rFonts w:ascii="Arial" w:hAnsi="Arial" w:cs="Arial"/>
                <w:sz w:val="22"/>
                <w:szCs w:val="22"/>
                <w:lang w:val="ro-RO"/>
              </w:rPr>
            </w:pPr>
            <w:r w:rsidRPr="00E873B9">
              <w:rPr>
                <w:rFonts w:ascii="Arial" w:hAnsi="Arial" w:cs="Arial"/>
                <w:sz w:val="22"/>
                <w:szCs w:val="22"/>
                <w:lang w:val="ro-RO"/>
              </w:rPr>
              <w:t>Con</w:t>
            </w:r>
            <w:r w:rsidR="00097502" w:rsidRPr="00E873B9">
              <w:rPr>
                <w:rFonts w:ascii="Arial" w:hAnsi="Arial" w:cs="Arial"/>
                <w:sz w:val="22"/>
                <w:szCs w:val="22"/>
                <w:lang w:val="ro-RO"/>
              </w:rPr>
              <w:t>t</w:t>
            </w:r>
            <w:r w:rsidRPr="00E873B9">
              <w:rPr>
                <w:rFonts w:ascii="Arial" w:hAnsi="Arial" w:cs="Arial"/>
                <w:sz w:val="22"/>
                <w:szCs w:val="22"/>
                <w:lang w:val="ro-RO"/>
              </w:rPr>
              <w:t>inut de substan</w:t>
            </w:r>
            <w:r w:rsidR="00097502" w:rsidRPr="00E873B9">
              <w:rPr>
                <w:rFonts w:ascii="Arial" w:hAnsi="Arial" w:cs="Arial"/>
                <w:sz w:val="22"/>
                <w:szCs w:val="22"/>
                <w:lang w:val="ro-RO"/>
              </w:rPr>
              <w:t>t</w:t>
            </w:r>
            <w:r w:rsidRPr="00E873B9">
              <w:rPr>
                <w:rFonts w:ascii="Arial" w:hAnsi="Arial" w:cs="Arial"/>
                <w:sz w:val="22"/>
                <w:szCs w:val="22"/>
                <w:lang w:val="ro-RO"/>
              </w:rPr>
              <w:t>ă activă</w:t>
            </w:r>
          </w:p>
        </w:tc>
        <w:tc>
          <w:tcPr>
            <w:tcW w:w="6379" w:type="dxa"/>
            <w:shd w:val="clear" w:color="auto" w:fill="auto"/>
          </w:tcPr>
          <w:p w:rsidR="00B66405" w:rsidRPr="00E873B9" w:rsidRDefault="00ED7434" w:rsidP="00D319D5">
            <w:pPr>
              <w:pStyle w:val="NoSpacing"/>
              <w:jc w:val="both"/>
              <w:rPr>
                <w:rFonts w:ascii="Arial" w:hAnsi="Arial" w:cs="Arial"/>
                <w:sz w:val="22"/>
                <w:szCs w:val="22"/>
                <w:lang w:val="ro-RO"/>
              </w:rPr>
            </w:pPr>
            <w:r w:rsidRPr="00E873B9">
              <w:rPr>
                <w:rFonts w:ascii="Arial" w:hAnsi="Arial" w:cs="Arial"/>
                <w:sz w:val="22"/>
                <w:szCs w:val="22"/>
                <w:lang w:val="ro-RO"/>
              </w:rPr>
              <w:t>99,9</w:t>
            </w:r>
            <w:r w:rsidR="00772CBF" w:rsidRPr="00E873B9">
              <w:rPr>
                <w:rFonts w:ascii="Arial" w:hAnsi="Arial" w:cs="Arial"/>
                <w:sz w:val="22"/>
                <w:szCs w:val="22"/>
                <w:lang w:val="ro-RO"/>
              </w:rPr>
              <w:t>%</w:t>
            </w:r>
          </w:p>
        </w:tc>
      </w:tr>
    </w:tbl>
    <w:p w:rsidR="00B66405" w:rsidRPr="00E873B9" w:rsidRDefault="00772CBF" w:rsidP="00D319D5">
      <w:pPr>
        <w:ind w:left="360"/>
        <w:jc w:val="both"/>
        <w:rPr>
          <w:rFonts w:ascii="Arial" w:hAnsi="Arial" w:cs="Arial"/>
          <w:b/>
          <w:sz w:val="22"/>
          <w:szCs w:val="22"/>
          <w:lang w:val="ro-RO"/>
        </w:rPr>
      </w:pPr>
      <w:r w:rsidRPr="00E873B9">
        <w:rPr>
          <w:rFonts w:ascii="Arial" w:hAnsi="Arial" w:cs="Arial"/>
          <w:b/>
          <w:sz w:val="22"/>
          <w:szCs w:val="22"/>
          <w:lang w:val="ro-RO"/>
        </w:rPr>
        <w:t>2)</w:t>
      </w:r>
      <w:r w:rsidR="00B66405" w:rsidRPr="00E873B9">
        <w:rPr>
          <w:rFonts w:ascii="Arial" w:hAnsi="Arial" w:cs="Arial"/>
          <w:b/>
          <w:sz w:val="22"/>
          <w:szCs w:val="22"/>
          <w:lang w:val="ro-RO"/>
        </w:rPr>
        <w:t>Substan</w:t>
      </w:r>
      <w:r w:rsidR="00102C5F" w:rsidRPr="00E873B9">
        <w:rPr>
          <w:rFonts w:ascii="Arial" w:hAnsi="Arial" w:cs="Arial"/>
          <w:b/>
          <w:sz w:val="22"/>
          <w:szCs w:val="22"/>
          <w:lang w:val="ro-RO"/>
        </w:rPr>
        <w:t>t</w:t>
      </w:r>
      <w:r w:rsidR="00B66405" w:rsidRPr="00E873B9">
        <w:rPr>
          <w:rFonts w:ascii="Arial" w:hAnsi="Arial" w:cs="Arial"/>
          <w:b/>
          <w:sz w:val="22"/>
          <w:szCs w:val="22"/>
          <w:lang w:val="ro-RO"/>
        </w:rPr>
        <w:t>a inactivă/nonactivă</w:t>
      </w:r>
      <w:r w:rsidRPr="00E873B9">
        <w:rPr>
          <w:rFonts w:ascii="Arial" w:hAnsi="Arial" w:cs="Arial"/>
          <w:b/>
          <w:sz w:val="22"/>
          <w:szCs w:val="22"/>
          <w:lang w:val="ro-RO"/>
        </w:rPr>
        <w:t>-neprecizata</w:t>
      </w:r>
    </w:p>
    <w:p w:rsidR="00B66405" w:rsidRPr="00E873B9" w:rsidRDefault="00B66405" w:rsidP="00D319D5">
      <w:pPr>
        <w:jc w:val="both"/>
        <w:rPr>
          <w:rFonts w:ascii="Arial" w:hAnsi="Arial" w:cs="Arial"/>
          <w:b/>
          <w:sz w:val="22"/>
          <w:szCs w:val="22"/>
          <w:lang w:val="ro-RO"/>
        </w:rPr>
      </w:pPr>
    </w:p>
    <w:p w:rsidR="00B66405" w:rsidRPr="00E873B9" w:rsidRDefault="00B66405" w:rsidP="00D319D5">
      <w:pPr>
        <w:jc w:val="both"/>
        <w:rPr>
          <w:rFonts w:ascii="Arial" w:hAnsi="Arial" w:cs="Arial"/>
          <w:b/>
          <w:sz w:val="22"/>
          <w:szCs w:val="22"/>
          <w:lang w:val="ro-RO"/>
        </w:rPr>
      </w:pPr>
      <w:r w:rsidRPr="00E873B9">
        <w:rPr>
          <w:rFonts w:ascii="Arial" w:hAnsi="Arial" w:cs="Arial"/>
          <w:b/>
          <w:sz w:val="22"/>
          <w:szCs w:val="22"/>
          <w:lang w:val="ro-RO"/>
        </w:rPr>
        <w:t>X.       CLASIFICAREA SI ETICHETAREA PRODUSULUI</w:t>
      </w:r>
    </w:p>
    <w:p w:rsidR="00B66405" w:rsidRPr="00E873B9" w:rsidRDefault="00B66405" w:rsidP="00D319D5">
      <w:pPr>
        <w:numPr>
          <w:ilvl w:val="0"/>
          <w:numId w:val="2"/>
        </w:numPr>
        <w:jc w:val="both"/>
        <w:rPr>
          <w:rFonts w:ascii="Arial" w:hAnsi="Arial" w:cs="Arial"/>
          <w:sz w:val="22"/>
          <w:szCs w:val="22"/>
          <w:lang w:val="ro-RO"/>
        </w:rPr>
      </w:pPr>
      <w:r w:rsidRPr="00E873B9">
        <w:rPr>
          <w:rFonts w:ascii="Arial" w:hAnsi="Arial" w:cs="Arial"/>
          <w:sz w:val="22"/>
          <w:szCs w:val="22"/>
          <w:lang w:val="ro-RO"/>
        </w:rPr>
        <w:t xml:space="preserve">Produs biocid cu substanţe active - </w:t>
      </w:r>
      <w:r w:rsidRPr="00E873B9">
        <w:rPr>
          <w:rFonts w:ascii="Arial" w:hAnsi="Arial" w:cs="Arial"/>
          <w:i/>
          <w:sz w:val="22"/>
          <w:szCs w:val="22"/>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5205"/>
      </w:tblGrid>
      <w:tr w:rsidR="00E71068" w:rsidRPr="00E873B9" w:rsidTr="00E71068">
        <w:tc>
          <w:tcPr>
            <w:tcW w:w="4649" w:type="dxa"/>
          </w:tcPr>
          <w:p w:rsidR="00E71068" w:rsidRPr="00E873B9" w:rsidRDefault="00E71068" w:rsidP="00D319D5">
            <w:pPr>
              <w:pStyle w:val="NoSpacing"/>
              <w:jc w:val="both"/>
              <w:rPr>
                <w:rFonts w:ascii="Arial" w:hAnsi="Arial" w:cs="Arial"/>
                <w:sz w:val="22"/>
                <w:szCs w:val="22"/>
                <w:lang w:val="ro-RO"/>
              </w:rPr>
            </w:pPr>
            <w:r w:rsidRPr="00E873B9">
              <w:rPr>
                <w:rFonts w:ascii="Arial" w:hAnsi="Arial" w:cs="Arial"/>
                <w:sz w:val="22"/>
                <w:szCs w:val="22"/>
                <w:lang w:val="ro-RO"/>
              </w:rPr>
              <w:t xml:space="preserve">Pictograme, simboluri şi indicarea pericolului                                    </w:t>
            </w:r>
          </w:p>
        </w:tc>
        <w:tc>
          <w:tcPr>
            <w:tcW w:w="5205" w:type="dxa"/>
          </w:tcPr>
          <w:p w:rsidR="00E71068" w:rsidRPr="00E873B9" w:rsidRDefault="00E71068" w:rsidP="00D319D5">
            <w:pPr>
              <w:tabs>
                <w:tab w:val="left" w:pos="1365"/>
              </w:tabs>
              <w:jc w:val="both"/>
              <w:rPr>
                <w:rFonts w:ascii="Arial" w:hAnsi="Arial" w:cs="Arial"/>
                <w:sz w:val="22"/>
                <w:szCs w:val="22"/>
                <w:lang w:val="ro-RO"/>
              </w:rPr>
            </w:pPr>
            <w:r w:rsidRPr="00E873B9">
              <w:rPr>
                <w:rFonts w:ascii="Arial" w:hAnsi="Arial" w:cs="Arial"/>
                <w:noProof/>
                <w:sz w:val="22"/>
                <w:szCs w:val="22"/>
                <w:lang w:val="en-GB" w:eastAsia="en-GB"/>
              </w:rPr>
              <w:drawing>
                <wp:inline distT="0" distB="0" distL="0" distR="0" wp14:anchorId="1F780BC2" wp14:editId="5B67CFD1">
                  <wp:extent cx="609600" cy="609600"/>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p w:rsidR="00E71068" w:rsidRPr="00E873B9" w:rsidRDefault="00E71068" w:rsidP="00D319D5">
            <w:pPr>
              <w:tabs>
                <w:tab w:val="left" w:pos="1365"/>
              </w:tabs>
              <w:jc w:val="both"/>
              <w:rPr>
                <w:rFonts w:ascii="Arial" w:hAnsi="Arial" w:cs="Arial"/>
                <w:sz w:val="22"/>
                <w:szCs w:val="22"/>
                <w:lang w:val="ro-RO"/>
              </w:rPr>
            </w:pPr>
            <w:r w:rsidRPr="00E873B9">
              <w:rPr>
                <w:rFonts w:ascii="Arial" w:hAnsi="Arial" w:cs="Arial"/>
                <w:sz w:val="22"/>
                <w:szCs w:val="22"/>
                <w:lang w:val="ro-RO"/>
              </w:rPr>
              <w:t xml:space="preserve">GHS07   </w:t>
            </w:r>
          </w:p>
          <w:p w:rsidR="00E71068" w:rsidRPr="00E873B9" w:rsidRDefault="00E71068" w:rsidP="00D319D5">
            <w:pPr>
              <w:tabs>
                <w:tab w:val="left" w:pos="1365"/>
              </w:tabs>
              <w:jc w:val="both"/>
              <w:rPr>
                <w:rFonts w:ascii="Arial" w:hAnsi="Arial" w:cs="Arial"/>
                <w:sz w:val="22"/>
                <w:szCs w:val="22"/>
                <w:lang w:val="ro-RO"/>
              </w:rPr>
            </w:pPr>
          </w:p>
          <w:p w:rsidR="00E71068" w:rsidRPr="00E873B9" w:rsidRDefault="00E71068" w:rsidP="00D319D5">
            <w:pPr>
              <w:tabs>
                <w:tab w:val="left" w:pos="1365"/>
              </w:tabs>
              <w:jc w:val="both"/>
              <w:rPr>
                <w:rFonts w:ascii="Arial" w:hAnsi="Arial" w:cs="Arial"/>
                <w:sz w:val="22"/>
                <w:szCs w:val="22"/>
                <w:lang w:val="ro-RO"/>
              </w:rPr>
            </w:pPr>
            <w:r w:rsidRPr="00E873B9">
              <w:rPr>
                <w:rFonts w:ascii="Arial" w:hAnsi="Arial" w:cs="Arial"/>
                <w:sz w:val="22"/>
                <w:szCs w:val="22"/>
                <w:lang w:val="ro-RO"/>
              </w:rPr>
              <w:t>ATENȚIE</w:t>
            </w:r>
          </w:p>
        </w:tc>
      </w:tr>
      <w:tr w:rsidR="00E71068" w:rsidRPr="00E873B9" w:rsidTr="00E71068">
        <w:tc>
          <w:tcPr>
            <w:tcW w:w="4649" w:type="dxa"/>
          </w:tcPr>
          <w:p w:rsidR="00E71068" w:rsidRPr="00E873B9" w:rsidRDefault="00E71068" w:rsidP="00D319D5">
            <w:pPr>
              <w:pStyle w:val="NoSpacing"/>
              <w:jc w:val="both"/>
              <w:rPr>
                <w:rFonts w:ascii="Arial" w:hAnsi="Arial" w:cs="Arial"/>
                <w:sz w:val="22"/>
                <w:szCs w:val="22"/>
                <w:lang w:val="ro-RO"/>
              </w:rPr>
            </w:pPr>
            <w:r w:rsidRPr="00E873B9">
              <w:rPr>
                <w:rFonts w:ascii="Arial" w:hAnsi="Arial" w:cs="Arial"/>
                <w:sz w:val="22"/>
                <w:szCs w:val="22"/>
                <w:lang w:val="ro-RO"/>
              </w:rPr>
              <w:t>Fraze de risc H</w:t>
            </w:r>
          </w:p>
        </w:tc>
        <w:tc>
          <w:tcPr>
            <w:tcW w:w="5205" w:type="dxa"/>
          </w:tcPr>
          <w:p w:rsidR="00E71068" w:rsidRPr="00E873B9" w:rsidRDefault="00E71068" w:rsidP="00D319D5">
            <w:pPr>
              <w:autoSpaceDE w:val="0"/>
              <w:autoSpaceDN w:val="0"/>
              <w:adjustRightInd w:val="0"/>
              <w:jc w:val="both"/>
              <w:rPr>
                <w:rFonts w:ascii="Arial" w:eastAsiaTheme="minorHAnsi" w:hAnsi="Arial" w:cs="Arial"/>
                <w:sz w:val="22"/>
                <w:szCs w:val="22"/>
                <w:lang w:val="ro-RO"/>
              </w:rPr>
            </w:pPr>
            <w:r w:rsidRPr="00E873B9">
              <w:rPr>
                <w:rFonts w:ascii="Arial" w:eastAsiaTheme="minorHAnsi" w:hAnsi="Arial" w:cs="Arial"/>
                <w:bCs/>
                <w:sz w:val="22"/>
                <w:szCs w:val="22"/>
                <w:lang w:val="ro-RO"/>
              </w:rPr>
              <w:t xml:space="preserve">H319 </w:t>
            </w:r>
            <w:r w:rsidRPr="00E873B9">
              <w:rPr>
                <w:rFonts w:ascii="Arial" w:eastAsiaTheme="minorHAnsi" w:hAnsi="Arial" w:cs="Arial"/>
                <w:sz w:val="22"/>
                <w:szCs w:val="22"/>
                <w:lang w:val="ro-RO"/>
              </w:rPr>
              <w:t xml:space="preserve">Provoacă o iritare gravă a ochilor. </w:t>
            </w:r>
          </w:p>
        </w:tc>
      </w:tr>
      <w:tr w:rsidR="00E71068" w:rsidRPr="00E873B9" w:rsidTr="00E71068">
        <w:tc>
          <w:tcPr>
            <w:tcW w:w="4649" w:type="dxa"/>
          </w:tcPr>
          <w:p w:rsidR="00E71068" w:rsidRPr="00E873B9" w:rsidRDefault="00E71068" w:rsidP="00D319D5">
            <w:pPr>
              <w:pStyle w:val="NoSpacing"/>
              <w:jc w:val="both"/>
              <w:rPr>
                <w:rFonts w:ascii="Arial" w:hAnsi="Arial" w:cs="Arial"/>
                <w:sz w:val="22"/>
                <w:szCs w:val="22"/>
                <w:lang w:val="ro-RO"/>
              </w:rPr>
            </w:pPr>
            <w:r w:rsidRPr="00E873B9">
              <w:rPr>
                <w:rFonts w:ascii="Arial" w:hAnsi="Arial" w:cs="Arial"/>
                <w:sz w:val="22"/>
                <w:szCs w:val="22"/>
                <w:lang w:val="ro-RO"/>
              </w:rPr>
              <w:t>Fraze de prudenţă P</w:t>
            </w:r>
          </w:p>
        </w:tc>
        <w:tc>
          <w:tcPr>
            <w:tcW w:w="5205" w:type="dxa"/>
          </w:tcPr>
          <w:p w:rsidR="00E71068" w:rsidRPr="00E873B9" w:rsidRDefault="00E71068" w:rsidP="00D319D5">
            <w:pPr>
              <w:autoSpaceDE w:val="0"/>
              <w:autoSpaceDN w:val="0"/>
              <w:adjustRightInd w:val="0"/>
              <w:jc w:val="both"/>
              <w:rPr>
                <w:rFonts w:ascii="Arial" w:eastAsiaTheme="minorHAnsi" w:hAnsi="Arial" w:cs="Arial"/>
                <w:bCs/>
                <w:sz w:val="22"/>
                <w:szCs w:val="22"/>
                <w:lang w:val="ro-RO"/>
              </w:rPr>
            </w:pPr>
            <w:r w:rsidRPr="00E873B9">
              <w:rPr>
                <w:rFonts w:ascii="Arial" w:eastAsiaTheme="minorHAnsi" w:hAnsi="Arial" w:cs="Arial"/>
                <w:bCs/>
                <w:sz w:val="22"/>
                <w:szCs w:val="22"/>
                <w:lang w:val="ro-RO"/>
              </w:rPr>
              <w:t>P264 Spălați-vă pielea bine după utilizare.</w:t>
            </w:r>
          </w:p>
          <w:p w:rsidR="00E71068" w:rsidRPr="00E873B9" w:rsidRDefault="00E71068" w:rsidP="00D319D5">
            <w:pPr>
              <w:autoSpaceDE w:val="0"/>
              <w:autoSpaceDN w:val="0"/>
              <w:adjustRightInd w:val="0"/>
              <w:jc w:val="both"/>
              <w:rPr>
                <w:rFonts w:ascii="Arial" w:eastAsiaTheme="minorHAnsi" w:hAnsi="Arial" w:cs="Arial"/>
                <w:bCs/>
                <w:sz w:val="22"/>
                <w:szCs w:val="22"/>
                <w:lang w:val="ro-RO"/>
              </w:rPr>
            </w:pPr>
            <w:r w:rsidRPr="00E873B9">
              <w:rPr>
                <w:rFonts w:ascii="Arial" w:eastAsiaTheme="minorHAnsi" w:hAnsi="Arial" w:cs="Arial"/>
                <w:bCs/>
                <w:sz w:val="22"/>
                <w:szCs w:val="22"/>
                <w:lang w:val="ro-RO"/>
              </w:rPr>
              <w:t>P280 Purtați echipament de protecție a ochilor/ echipament de protecție a feței.</w:t>
            </w:r>
          </w:p>
          <w:p w:rsidR="00E71068" w:rsidRPr="00E873B9" w:rsidRDefault="00E71068" w:rsidP="00D319D5">
            <w:pPr>
              <w:autoSpaceDE w:val="0"/>
              <w:autoSpaceDN w:val="0"/>
              <w:adjustRightInd w:val="0"/>
              <w:jc w:val="both"/>
              <w:rPr>
                <w:rFonts w:ascii="Arial" w:eastAsiaTheme="minorHAnsi" w:hAnsi="Arial" w:cs="Arial"/>
                <w:bCs/>
                <w:sz w:val="22"/>
                <w:szCs w:val="22"/>
                <w:lang w:val="ro-RO"/>
              </w:rPr>
            </w:pPr>
            <w:r w:rsidRPr="00E873B9">
              <w:rPr>
                <w:rFonts w:ascii="Arial" w:eastAsiaTheme="minorHAnsi" w:hAnsi="Arial" w:cs="Arial"/>
                <w:bCs/>
                <w:sz w:val="22"/>
                <w:szCs w:val="22"/>
                <w:lang w:val="ro-RO"/>
              </w:rPr>
              <w:t>P305+P351+P338 ÎN CAZ DE CONTACT CU OCHII: Clătiți cu atenție cu apă timp de mai multe minute. Scoateți lentilele de contact, dacă este cazul și dacă acest lu-cru se poate face cu ușurință. Continuați să clătiți.</w:t>
            </w:r>
          </w:p>
          <w:p w:rsidR="00E71068" w:rsidRPr="00E873B9" w:rsidRDefault="00E71068" w:rsidP="00D319D5">
            <w:pPr>
              <w:pStyle w:val="NoSpacing"/>
              <w:jc w:val="both"/>
              <w:rPr>
                <w:rFonts w:ascii="Arial" w:eastAsiaTheme="minorHAnsi" w:hAnsi="Arial" w:cs="Arial"/>
                <w:bCs/>
                <w:sz w:val="22"/>
                <w:szCs w:val="22"/>
                <w:lang w:val="ro-RO"/>
              </w:rPr>
            </w:pPr>
            <w:r w:rsidRPr="00E873B9">
              <w:rPr>
                <w:rFonts w:ascii="Arial" w:eastAsiaTheme="minorHAnsi" w:hAnsi="Arial" w:cs="Arial"/>
                <w:bCs/>
                <w:sz w:val="22"/>
                <w:szCs w:val="22"/>
                <w:lang w:val="ro-RO"/>
              </w:rPr>
              <w:t>P337+P313 Dacă iritarea ochilor persistă: consultați medicul.</w:t>
            </w:r>
          </w:p>
          <w:p w:rsidR="00E71068" w:rsidRPr="00E873B9" w:rsidRDefault="00E71068" w:rsidP="00D319D5">
            <w:pPr>
              <w:pStyle w:val="NoSpacing"/>
              <w:jc w:val="both"/>
              <w:rPr>
                <w:rFonts w:ascii="Arial" w:hAnsi="Arial" w:cs="Arial"/>
                <w:sz w:val="22"/>
                <w:szCs w:val="22"/>
                <w:lang w:val="ro-RO"/>
              </w:rPr>
            </w:pPr>
            <w:r w:rsidRPr="00E873B9">
              <w:rPr>
                <w:rFonts w:ascii="Arial" w:eastAsiaTheme="minorHAnsi" w:hAnsi="Arial" w:cs="Arial"/>
                <w:bCs/>
                <w:sz w:val="22"/>
                <w:szCs w:val="22"/>
                <w:lang w:val="ro-RO"/>
              </w:rPr>
              <w:t>P501 Eliminati continutul / recipientul la un centru autorizat pentru colectarea deseurilor</w:t>
            </w:r>
          </w:p>
        </w:tc>
      </w:tr>
      <w:tr w:rsidR="00E71068" w:rsidRPr="00E873B9" w:rsidTr="00E71068">
        <w:tc>
          <w:tcPr>
            <w:tcW w:w="4649" w:type="dxa"/>
          </w:tcPr>
          <w:p w:rsidR="00E71068" w:rsidRPr="00E873B9" w:rsidRDefault="00E71068" w:rsidP="00D319D5">
            <w:pPr>
              <w:pStyle w:val="NoSpacing"/>
              <w:jc w:val="both"/>
              <w:rPr>
                <w:rFonts w:ascii="Arial" w:hAnsi="Arial" w:cs="Arial"/>
                <w:sz w:val="22"/>
                <w:szCs w:val="22"/>
                <w:lang w:val="ro-RO"/>
              </w:rPr>
            </w:pPr>
            <w:r w:rsidRPr="00E873B9">
              <w:rPr>
                <w:rFonts w:ascii="Arial" w:hAnsi="Arial" w:cs="Arial"/>
                <w:sz w:val="22"/>
                <w:szCs w:val="22"/>
                <w:lang w:val="ro-RO"/>
              </w:rPr>
              <w:t xml:space="preserve">Mentiuni: se vor preciza  substantele care prezintă periculozitate, dar care nu conduc la clasificarea produsului </w:t>
            </w:r>
          </w:p>
        </w:tc>
        <w:tc>
          <w:tcPr>
            <w:tcW w:w="5205" w:type="dxa"/>
          </w:tcPr>
          <w:p w:rsidR="00E71068" w:rsidRPr="00E873B9" w:rsidRDefault="00E71068" w:rsidP="00D319D5">
            <w:pPr>
              <w:pStyle w:val="NoSpacing"/>
              <w:jc w:val="both"/>
              <w:rPr>
                <w:rFonts w:ascii="Arial" w:hAnsi="Arial" w:cs="Arial"/>
                <w:sz w:val="22"/>
                <w:szCs w:val="22"/>
                <w:lang w:val="ro-RO"/>
              </w:rPr>
            </w:pPr>
            <w:r w:rsidRPr="00E873B9">
              <w:rPr>
                <w:rFonts w:ascii="Arial" w:hAnsi="Arial" w:cs="Arial"/>
                <w:sz w:val="22"/>
                <w:szCs w:val="22"/>
                <w:lang w:val="ro-RO"/>
              </w:rPr>
              <w:t>-</w:t>
            </w:r>
          </w:p>
        </w:tc>
      </w:tr>
    </w:tbl>
    <w:p w:rsidR="00B66405" w:rsidRPr="00E873B9" w:rsidRDefault="00B66405" w:rsidP="00D319D5">
      <w:pPr>
        <w:ind w:left="1080"/>
        <w:jc w:val="both"/>
        <w:rPr>
          <w:rFonts w:ascii="Arial" w:hAnsi="Arial" w:cs="Arial"/>
          <w:sz w:val="22"/>
          <w:szCs w:val="22"/>
          <w:lang w:val="ro-RO"/>
        </w:rPr>
      </w:pPr>
    </w:p>
    <w:p w:rsidR="00B66405" w:rsidRPr="00E873B9" w:rsidRDefault="00B66405" w:rsidP="00D319D5">
      <w:pPr>
        <w:numPr>
          <w:ilvl w:val="0"/>
          <w:numId w:val="10"/>
        </w:numPr>
        <w:ind w:hanging="1080"/>
        <w:jc w:val="both"/>
        <w:rPr>
          <w:rFonts w:ascii="Arial" w:hAnsi="Arial" w:cs="Arial"/>
          <w:b/>
          <w:sz w:val="22"/>
          <w:szCs w:val="22"/>
          <w:lang w:val="ro-RO"/>
        </w:rPr>
      </w:pPr>
      <w:r w:rsidRPr="00E873B9">
        <w:rPr>
          <w:rFonts w:ascii="Arial" w:hAnsi="Arial" w:cs="Arial"/>
          <w:b/>
          <w:sz w:val="22"/>
          <w:szCs w:val="22"/>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E873B9" w:rsidTr="006B235A">
        <w:tc>
          <w:tcPr>
            <w:tcW w:w="9923" w:type="dxa"/>
          </w:tcPr>
          <w:p w:rsidR="00B66405" w:rsidRPr="00E873B9" w:rsidRDefault="00B66405" w:rsidP="00D319D5">
            <w:pPr>
              <w:pStyle w:val="NoSpacing"/>
              <w:jc w:val="both"/>
              <w:rPr>
                <w:rFonts w:ascii="Arial" w:hAnsi="Arial" w:cs="Arial"/>
                <w:sz w:val="22"/>
                <w:szCs w:val="22"/>
                <w:lang w:val="ro-RO"/>
              </w:rPr>
            </w:pPr>
            <w:r w:rsidRPr="00E873B9">
              <w:rPr>
                <w:rFonts w:ascii="Arial" w:hAnsi="Arial" w:cs="Arial"/>
                <w:sz w:val="22"/>
                <w:szCs w:val="22"/>
                <w:lang w:val="ro-RO"/>
              </w:rPr>
              <w:t>AMBALAREA PRODUSULUI</w:t>
            </w:r>
          </w:p>
          <w:p w:rsidR="00B66405" w:rsidRPr="00E873B9" w:rsidRDefault="006F5DD9" w:rsidP="00D319D5">
            <w:pPr>
              <w:pStyle w:val="NoSpacing"/>
              <w:jc w:val="both"/>
              <w:rPr>
                <w:rFonts w:ascii="Arial" w:hAnsi="Arial" w:cs="Arial"/>
                <w:sz w:val="22"/>
                <w:szCs w:val="22"/>
                <w:lang w:val="ro-RO"/>
              </w:rPr>
            </w:pPr>
            <w:r w:rsidRPr="00E873B9">
              <w:rPr>
                <w:rFonts w:ascii="Arial" w:hAnsi="Arial" w:cs="Arial"/>
                <w:sz w:val="22"/>
                <w:szCs w:val="22"/>
                <w:lang w:val="ro-RO"/>
              </w:rPr>
              <w:t>Utilizatori-Industriali</w:t>
            </w:r>
          </w:p>
          <w:p w:rsidR="002858F6" w:rsidRPr="00E873B9" w:rsidRDefault="002858F6" w:rsidP="00D319D5">
            <w:pPr>
              <w:pStyle w:val="NoSpacing"/>
              <w:jc w:val="both"/>
              <w:rPr>
                <w:rFonts w:ascii="Arial" w:hAnsi="Arial" w:cs="Arial"/>
                <w:sz w:val="22"/>
                <w:szCs w:val="22"/>
                <w:lang w:val="ro-RO"/>
              </w:rPr>
            </w:pPr>
            <w:r w:rsidRPr="00E873B9">
              <w:rPr>
                <w:rFonts w:ascii="Arial" w:hAnsi="Arial" w:cs="Arial"/>
                <w:sz w:val="22"/>
                <w:szCs w:val="22"/>
                <w:lang w:val="ro-RO"/>
              </w:rPr>
              <w:t xml:space="preserve">Dimensiunile ambalajului si materialul de ambalare </w:t>
            </w:r>
          </w:p>
          <w:p w:rsidR="00E873B9" w:rsidRPr="00E873B9" w:rsidRDefault="00E873B9" w:rsidP="00D319D5">
            <w:pPr>
              <w:jc w:val="both"/>
              <w:rPr>
                <w:rFonts w:ascii="Arial" w:hAnsi="Arial" w:cs="Arial"/>
                <w:bCs/>
                <w:sz w:val="22"/>
                <w:szCs w:val="22"/>
                <w:lang w:val="ro-RO"/>
              </w:rPr>
            </w:pPr>
            <w:r w:rsidRPr="00E873B9">
              <w:rPr>
                <w:rFonts w:ascii="Arial" w:hAnsi="Arial" w:cs="Arial"/>
                <w:bCs/>
                <w:sz w:val="22"/>
                <w:szCs w:val="22"/>
                <w:lang w:val="ro-RO"/>
              </w:rPr>
              <w:t>Pungi 25 kg, polietilenă</w:t>
            </w:r>
          </w:p>
          <w:p w:rsidR="00E873B9" w:rsidRPr="00E873B9" w:rsidRDefault="00E873B9" w:rsidP="00D319D5">
            <w:pPr>
              <w:pStyle w:val="NoSpacing"/>
              <w:jc w:val="both"/>
              <w:rPr>
                <w:rFonts w:ascii="Arial" w:hAnsi="Arial" w:cs="Arial"/>
                <w:sz w:val="22"/>
                <w:szCs w:val="22"/>
                <w:lang w:val="ro-RO"/>
              </w:rPr>
            </w:pPr>
            <w:r w:rsidRPr="00E873B9">
              <w:rPr>
                <w:rFonts w:ascii="Arial" w:hAnsi="Arial" w:cs="Arial"/>
                <w:bCs/>
                <w:sz w:val="22"/>
                <w:szCs w:val="22"/>
                <w:lang w:val="ro-RO"/>
              </w:rPr>
              <w:t>Saci 500 kg, 650 kg, 1000 kg, polipropilenă</w:t>
            </w:r>
            <w:r w:rsidRPr="00E873B9">
              <w:rPr>
                <w:rFonts w:ascii="Arial" w:hAnsi="Arial" w:cs="Arial"/>
                <w:sz w:val="22"/>
                <w:szCs w:val="22"/>
                <w:lang w:val="ro-RO"/>
              </w:rPr>
              <w:t xml:space="preserve"> </w:t>
            </w:r>
          </w:p>
          <w:p w:rsidR="006F5DD9" w:rsidRPr="00E873B9" w:rsidRDefault="002858F6" w:rsidP="00D319D5">
            <w:pPr>
              <w:pStyle w:val="NoSpacing"/>
              <w:jc w:val="both"/>
              <w:rPr>
                <w:rFonts w:ascii="Arial" w:hAnsi="Arial" w:cs="Arial"/>
                <w:sz w:val="22"/>
                <w:szCs w:val="22"/>
                <w:lang w:val="ro-RO"/>
              </w:rPr>
            </w:pPr>
            <w:r w:rsidRPr="00E873B9">
              <w:rPr>
                <w:rFonts w:ascii="Arial" w:hAnsi="Arial" w:cs="Arial"/>
                <w:sz w:val="22"/>
                <w:szCs w:val="22"/>
                <w:lang w:val="ro-RO"/>
              </w:rPr>
              <w:t>Material de ambalare:</w:t>
            </w:r>
            <w:r w:rsidR="006F5DD9" w:rsidRPr="00E873B9">
              <w:rPr>
                <w:rFonts w:ascii="Arial" w:hAnsi="Arial" w:cs="Arial"/>
                <w:bCs/>
                <w:sz w:val="22"/>
                <w:szCs w:val="22"/>
                <w:lang w:val="ro-RO"/>
              </w:rPr>
              <w:t xml:space="preserve"> polietilenă, polipropilenă.</w:t>
            </w:r>
          </w:p>
        </w:tc>
      </w:tr>
    </w:tbl>
    <w:p w:rsidR="00372BED" w:rsidRPr="00E873B9" w:rsidRDefault="00372BED" w:rsidP="00D319D5">
      <w:pPr>
        <w:jc w:val="both"/>
        <w:rPr>
          <w:rFonts w:ascii="Arial" w:hAnsi="Arial" w:cs="Arial"/>
          <w:b/>
          <w:color w:val="000000"/>
          <w:sz w:val="22"/>
          <w:szCs w:val="22"/>
          <w:lang w:val="ro-RO"/>
        </w:rPr>
      </w:pPr>
    </w:p>
    <w:p w:rsidR="00B66405" w:rsidRPr="00E873B9" w:rsidRDefault="00B66405" w:rsidP="00D319D5">
      <w:pPr>
        <w:jc w:val="both"/>
        <w:rPr>
          <w:rFonts w:ascii="Arial" w:hAnsi="Arial" w:cs="Arial"/>
          <w:b/>
          <w:color w:val="000000"/>
          <w:sz w:val="22"/>
          <w:szCs w:val="22"/>
          <w:lang w:val="ro-RO"/>
        </w:rPr>
      </w:pPr>
      <w:r w:rsidRPr="00E873B9">
        <w:rPr>
          <w:rFonts w:ascii="Arial" w:hAnsi="Arial" w:cs="Arial"/>
          <w:b/>
          <w:color w:val="000000"/>
          <w:sz w:val="22"/>
          <w:szCs w:val="22"/>
          <w:lang w:val="ro-RO"/>
        </w:rPr>
        <w:t>XI</w:t>
      </w:r>
      <w:r w:rsidR="00D478E7" w:rsidRPr="00E873B9">
        <w:rPr>
          <w:rFonts w:ascii="Arial" w:hAnsi="Arial" w:cs="Arial"/>
          <w:b/>
          <w:color w:val="000000"/>
          <w:sz w:val="22"/>
          <w:szCs w:val="22"/>
          <w:lang w:val="ro-RO"/>
        </w:rPr>
        <w:t>I</w:t>
      </w:r>
      <w:r w:rsidRPr="00E873B9">
        <w:rPr>
          <w:rFonts w:ascii="Arial" w:hAnsi="Arial" w:cs="Arial"/>
          <w:b/>
          <w:color w:val="000000"/>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E873B9" w:rsidTr="006B235A">
        <w:tc>
          <w:tcPr>
            <w:tcW w:w="9923" w:type="dxa"/>
          </w:tcPr>
          <w:p w:rsidR="006A0ABA" w:rsidRPr="00E873B9" w:rsidRDefault="00B66405" w:rsidP="00D319D5">
            <w:pPr>
              <w:pStyle w:val="NoSpacing"/>
              <w:jc w:val="both"/>
              <w:rPr>
                <w:rFonts w:ascii="Arial" w:hAnsi="Arial" w:cs="Arial"/>
                <w:b/>
                <w:sz w:val="22"/>
                <w:szCs w:val="22"/>
                <w:lang w:val="ro-RO"/>
              </w:rPr>
            </w:pPr>
            <w:r w:rsidRPr="00E873B9">
              <w:rPr>
                <w:rFonts w:ascii="Arial" w:hAnsi="Arial" w:cs="Arial"/>
                <w:b/>
                <w:color w:val="000000"/>
                <w:sz w:val="22"/>
                <w:szCs w:val="22"/>
                <w:lang w:val="ro-RO"/>
              </w:rPr>
              <w:t>INSTRUC</w:t>
            </w:r>
            <w:r w:rsidR="00097502" w:rsidRPr="00E873B9">
              <w:rPr>
                <w:rFonts w:ascii="Arial" w:hAnsi="Arial" w:cs="Arial"/>
                <w:b/>
                <w:color w:val="000000"/>
                <w:sz w:val="22"/>
                <w:szCs w:val="22"/>
                <w:lang w:val="ro-RO"/>
              </w:rPr>
              <w:t>T</w:t>
            </w:r>
            <w:r w:rsidRPr="00E873B9">
              <w:rPr>
                <w:rFonts w:ascii="Arial" w:hAnsi="Arial" w:cs="Arial"/>
                <w:b/>
                <w:color w:val="000000"/>
                <w:sz w:val="22"/>
                <w:szCs w:val="22"/>
                <w:lang w:val="ro-RO"/>
              </w:rPr>
              <w:t xml:space="preserve">IUNILE  SI </w:t>
            </w:r>
            <w:r w:rsidRPr="00E873B9">
              <w:rPr>
                <w:rFonts w:ascii="Arial" w:hAnsi="Arial" w:cs="Arial"/>
                <w:b/>
                <w:sz w:val="22"/>
                <w:szCs w:val="22"/>
                <w:lang w:val="ro-RO"/>
              </w:rPr>
              <w:t xml:space="preserve">DOZELE DE APLICARE </w:t>
            </w:r>
          </w:p>
          <w:p w:rsidR="00E873B9" w:rsidRPr="00E873B9" w:rsidRDefault="00E873B9" w:rsidP="00D319D5">
            <w:pPr>
              <w:pStyle w:val="NoSpacing"/>
              <w:jc w:val="both"/>
              <w:rPr>
                <w:rFonts w:ascii="Arial" w:hAnsi="Arial" w:cs="Arial"/>
                <w:bCs/>
                <w:sz w:val="22"/>
                <w:szCs w:val="22"/>
                <w:lang w:val="ro-RO"/>
              </w:rPr>
            </w:pPr>
            <w:r w:rsidRPr="00E873B9">
              <w:rPr>
                <w:rFonts w:ascii="Arial" w:hAnsi="Arial" w:cs="Arial"/>
                <w:bCs/>
                <w:sz w:val="22"/>
                <w:szCs w:val="22"/>
                <w:lang w:val="ro-RO"/>
              </w:rPr>
              <w:t>Metoda de aplicare:</w:t>
            </w:r>
            <w:r w:rsidRPr="00E873B9">
              <w:rPr>
                <w:rFonts w:ascii="Arial" w:hAnsi="Arial" w:cs="Arial"/>
                <w:sz w:val="22"/>
                <w:szCs w:val="22"/>
              </w:rPr>
              <w:t xml:space="preserve"> </w:t>
            </w:r>
            <w:r w:rsidRPr="00E873B9">
              <w:rPr>
                <w:rFonts w:ascii="Arial" w:hAnsi="Arial" w:cs="Arial"/>
                <w:bCs/>
                <w:sz w:val="22"/>
                <w:szCs w:val="22"/>
                <w:lang w:val="ro-RO"/>
              </w:rPr>
              <w:t>Dozare automată sau manuală în timpul producției</w:t>
            </w:r>
          </w:p>
          <w:p w:rsidR="00E873B9" w:rsidRPr="00E873B9" w:rsidRDefault="00E873B9" w:rsidP="00D319D5">
            <w:pPr>
              <w:pStyle w:val="NoSpacing"/>
              <w:jc w:val="both"/>
              <w:rPr>
                <w:rFonts w:ascii="Arial" w:hAnsi="Arial" w:cs="Arial"/>
                <w:bCs/>
                <w:sz w:val="22"/>
                <w:szCs w:val="22"/>
                <w:lang w:val="ro-RO"/>
              </w:rPr>
            </w:pPr>
            <w:r w:rsidRPr="00E873B9">
              <w:rPr>
                <w:rFonts w:ascii="Arial" w:hAnsi="Arial" w:cs="Arial"/>
                <w:bCs/>
                <w:sz w:val="22"/>
                <w:szCs w:val="22"/>
                <w:lang w:val="ro-RO"/>
              </w:rPr>
              <w:t>Produsul este gata de utilizare.</w:t>
            </w:r>
          </w:p>
          <w:p w:rsidR="00E873B9" w:rsidRPr="00E873B9" w:rsidRDefault="00E873B9" w:rsidP="00D319D5">
            <w:pPr>
              <w:pStyle w:val="NoSpacing"/>
              <w:jc w:val="both"/>
              <w:rPr>
                <w:rFonts w:ascii="Arial" w:hAnsi="Arial" w:cs="Arial"/>
                <w:bCs/>
                <w:sz w:val="22"/>
                <w:szCs w:val="22"/>
                <w:lang w:val="ro-RO"/>
              </w:rPr>
            </w:pPr>
            <w:r w:rsidRPr="00E873B9">
              <w:rPr>
                <w:rFonts w:ascii="Arial" w:hAnsi="Arial" w:cs="Arial"/>
                <w:bCs/>
                <w:sz w:val="22"/>
                <w:szCs w:val="22"/>
                <w:lang w:val="ro-RO"/>
              </w:rPr>
              <w:t>Rata de aplicare: 5-29,5 g benzoat de sodiu pe L matrice (corespunzând 0,42-2,5% acid benzoic).</w:t>
            </w:r>
          </w:p>
          <w:p w:rsidR="00E873B9" w:rsidRPr="00E873B9" w:rsidRDefault="00E873B9" w:rsidP="00D319D5">
            <w:pPr>
              <w:pStyle w:val="NoSpacing"/>
              <w:jc w:val="both"/>
              <w:rPr>
                <w:rFonts w:ascii="Arial" w:hAnsi="Arial" w:cs="Arial"/>
                <w:bCs/>
                <w:sz w:val="22"/>
                <w:szCs w:val="22"/>
                <w:lang w:val="ro-RO"/>
              </w:rPr>
            </w:pPr>
            <w:r w:rsidRPr="00E873B9">
              <w:rPr>
                <w:rFonts w:ascii="Arial" w:hAnsi="Arial" w:cs="Arial"/>
                <w:bCs/>
                <w:sz w:val="22"/>
                <w:szCs w:val="22"/>
                <w:lang w:val="ro-RO"/>
              </w:rPr>
              <w:lastRenderedPageBreak/>
              <w:t>Asigurați-vă că formularea finală nu depășește pH-ul 6, deoarece proprietățile preventive ale substanței active împotriva creșterii microorganismelor scad la pH peste 7.</w:t>
            </w:r>
          </w:p>
          <w:p w:rsidR="00E873B9" w:rsidRPr="00E873B9" w:rsidRDefault="00E873B9" w:rsidP="00D319D5">
            <w:pPr>
              <w:pStyle w:val="NoSpacing"/>
              <w:jc w:val="both"/>
              <w:rPr>
                <w:rFonts w:ascii="Arial" w:hAnsi="Arial" w:cs="Arial"/>
                <w:bCs/>
                <w:sz w:val="22"/>
                <w:szCs w:val="22"/>
                <w:lang w:val="ro-RO"/>
              </w:rPr>
            </w:pPr>
            <w:r w:rsidRPr="00E873B9">
              <w:rPr>
                <w:rFonts w:ascii="Arial" w:hAnsi="Arial" w:cs="Arial"/>
                <w:bCs/>
                <w:sz w:val="22"/>
                <w:szCs w:val="22"/>
                <w:lang w:val="ro-RO"/>
              </w:rPr>
              <w:t>Doza depinde puternic de formularea și utilizarea intenționată a produsului la care este adăugat conservantul. Prin urmare, utilizatorul ar trebui să determine cerințele de dozare pentru matricea / sistemul său specific care trebuie păstrate. Trebuie utilizată cea mai mică doză eficientă.</w:t>
            </w:r>
          </w:p>
          <w:p w:rsidR="006A0ABA" w:rsidRPr="00E873B9" w:rsidRDefault="00E873B9" w:rsidP="00D319D5">
            <w:pPr>
              <w:pStyle w:val="NoSpacing"/>
              <w:jc w:val="both"/>
              <w:rPr>
                <w:rFonts w:ascii="Arial" w:hAnsi="Arial" w:cs="Arial"/>
                <w:sz w:val="22"/>
                <w:szCs w:val="22"/>
                <w:lang w:val="ro-RO"/>
              </w:rPr>
            </w:pPr>
            <w:r w:rsidRPr="00E873B9">
              <w:rPr>
                <w:rFonts w:ascii="Arial" w:hAnsi="Arial" w:cs="Arial"/>
                <w:bCs/>
                <w:sz w:val="22"/>
                <w:szCs w:val="22"/>
                <w:lang w:val="ro-RO"/>
              </w:rPr>
              <w:t>Frecvență: produsul este adăugat la articolele care trebuie păstrate o singură dată în timpul fabricației. Umplerea sistemelor de dozare utilizate pentru a adăuga produsul în matrice depinde de programul de producție și de dispunerea fabricii, dar, de regulă, în intervalul de o dată pe săptămână / lună la mai multe ori pe zi.</w:t>
            </w:r>
          </w:p>
        </w:tc>
      </w:tr>
    </w:tbl>
    <w:p w:rsidR="00372BED" w:rsidRPr="00E873B9" w:rsidRDefault="00372BED" w:rsidP="00D319D5">
      <w:pPr>
        <w:jc w:val="both"/>
        <w:rPr>
          <w:rFonts w:ascii="Arial" w:hAnsi="Arial" w:cs="Arial"/>
          <w:b/>
          <w:color w:val="000000"/>
          <w:sz w:val="22"/>
          <w:szCs w:val="22"/>
          <w:lang w:val="ro-RO"/>
        </w:rPr>
      </w:pPr>
    </w:p>
    <w:p w:rsidR="00E873B9" w:rsidRPr="00E873B9" w:rsidRDefault="00B66405" w:rsidP="00D319D5">
      <w:pPr>
        <w:jc w:val="both"/>
        <w:rPr>
          <w:rFonts w:ascii="Arial" w:hAnsi="Arial" w:cs="Arial"/>
          <w:bCs/>
          <w:sz w:val="22"/>
          <w:szCs w:val="22"/>
          <w:lang w:val="ro-RO"/>
        </w:rPr>
      </w:pPr>
      <w:r w:rsidRPr="00E873B9">
        <w:rPr>
          <w:rFonts w:ascii="Arial" w:hAnsi="Arial" w:cs="Arial"/>
          <w:b/>
          <w:color w:val="000000"/>
          <w:sz w:val="22"/>
          <w:szCs w:val="22"/>
          <w:lang w:val="ro-RO"/>
        </w:rPr>
        <w:t>XI</w:t>
      </w:r>
      <w:r w:rsidR="00D478E7" w:rsidRPr="00E873B9">
        <w:rPr>
          <w:rFonts w:ascii="Arial" w:hAnsi="Arial" w:cs="Arial"/>
          <w:b/>
          <w:color w:val="000000"/>
          <w:sz w:val="22"/>
          <w:szCs w:val="22"/>
          <w:lang w:val="ro-RO"/>
        </w:rPr>
        <w:t>II</w:t>
      </w:r>
      <w:r w:rsidRPr="00E873B9">
        <w:rPr>
          <w:rFonts w:ascii="Arial" w:hAnsi="Arial" w:cs="Arial"/>
          <w:b/>
          <w:color w:val="000000"/>
          <w:sz w:val="22"/>
          <w:szCs w:val="22"/>
          <w:lang w:val="ro-RO"/>
        </w:rPr>
        <w:t>. CONDI</w:t>
      </w:r>
      <w:r w:rsidR="00102C5F" w:rsidRPr="00E873B9">
        <w:rPr>
          <w:rFonts w:ascii="Arial" w:hAnsi="Arial" w:cs="Arial"/>
          <w:b/>
          <w:color w:val="000000"/>
          <w:sz w:val="22"/>
          <w:szCs w:val="22"/>
          <w:lang w:val="ro-RO"/>
        </w:rPr>
        <w:t>T</w:t>
      </w:r>
      <w:r w:rsidRPr="00E873B9">
        <w:rPr>
          <w:rFonts w:ascii="Arial" w:hAnsi="Arial" w:cs="Arial"/>
          <w:b/>
          <w:color w:val="000000"/>
          <w:sz w:val="22"/>
          <w:szCs w:val="22"/>
          <w:lang w:val="ro-RO"/>
        </w:rPr>
        <w:t>IILE DE DEPOZITARE</w:t>
      </w:r>
      <w:r w:rsidR="00B166CD" w:rsidRPr="00E873B9">
        <w:rPr>
          <w:rFonts w:ascii="Arial" w:hAnsi="Arial" w:cs="Arial"/>
          <w:color w:val="000000"/>
          <w:sz w:val="22"/>
          <w:szCs w:val="22"/>
          <w:lang w:val="ro-RO"/>
        </w:rPr>
        <w:t xml:space="preserve">: </w:t>
      </w:r>
      <w:r w:rsidR="00E873B9" w:rsidRPr="00E873B9">
        <w:rPr>
          <w:rFonts w:ascii="Arial" w:hAnsi="Arial" w:cs="Arial"/>
          <w:bCs/>
          <w:sz w:val="22"/>
          <w:szCs w:val="22"/>
          <w:lang w:val="ro-RO"/>
        </w:rPr>
        <w:t>Combinații concentrate de praf/aer pot produce condiții explozive, ca măsură de precauție pentru a controla potențialul de explozie a prafului se va elimina sursele de aprindere (de exemplu, scântei, acumulări statice, căldură excesivă etc.), se va folosi unelte și echipamente rezistente la scântei și  va preveni acumularea de praf (de exemplu, condiții bine ventilate, prompt vidarea deversărilor, curățarea suprafețelor orizontale)</w:t>
      </w:r>
    </w:p>
    <w:p w:rsidR="00E873B9" w:rsidRPr="00E873B9" w:rsidRDefault="00E873B9" w:rsidP="00D319D5">
      <w:pPr>
        <w:jc w:val="both"/>
        <w:rPr>
          <w:rFonts w:ascii="Arial" w:hAnsi="Arial" w:cs="Arial"/>
          <w:bCs/>
          <w:sz w:val="22"/>
          <w:szCs w:val="22"/>
          <w:lang w:val="ro-RO"/>
        </w:rPr>
      </w:pPr>
      <w:r w:rsidRPr="00E873B9">
        <w:rPr>
          <w:rFonts w:ascii="Arial" w:hAnsi="Arial" w:cs="Arial"/>
          <w:bCs/>
          <w:sz w:val="22"/>
          <w:szCs w:val="22"/>
          <w:lang w:val="ro-RO"/>
        </w:rPr>
        <w:t>Nu se depozitează în recipiente deschise, neetichetate sau etichetate greşit. Păstraţi recipientul închis când nu este utilizat. Nu reutilizaţi recipientul gol fără a-l curăţa sau recondiţiona cu produse disponibile în comerţ. Produsul va absorbi vaporii de apă (higroscopici).</w:t>
      </w:r>
    </w:p>
    <w:p w:rsidR="00E873B9" w:rsidRPr="00E873B9" w:rsidRDefault="00E873B9" w:rsidP="00D319D5">
      <w:pPr>
        <w:jc w:val="both"/>
        <w:rPr>
          <w:rFonts w:ascii="Arial" w:hAnsi="Arial" w:cs="Arial"/>
          <w:bCs/>
          <w:sz w:val="22"/>
          <w:szCs w:val="22"/>
          <w:lang w:val="ro-RO"/>
        </w:rPr>
      </w:pPr>
      <w:r w:rsidRPr="00E873B9">
        <w:rPr>
          <w:rFonts w:ascii="Arial" w:hAnsi="Arial" w:cs="Arial"/>
          <w:bCs/>
          <w:sz w:val="22"/>
          <w:szCs w:val="22"/>
          <w:lang w:val="ro-RO"/>
        </w:rPr>
        <w:t>A se depozita într-un loc uscat, răcoros și bine ventilat. Păstrați momeala în ambalajul original, închis și ferit de lumină directă a soarelui.</w:t>
      </w:r>
    </w:p>
    <w:p w:rsidR="00B66405" w:rsidRPr="00E873B9" w:rsidRDefault="00B66405" w:rsidP="00D319D5">
      <w:pPr>
        <w:jc w:val="both"/>
        <w:rPr>
          <w:rFonts w:ascii="Arial" w:hAnsi="Arial" w:cs="Arial"/>
          <w:color w:val="000000"/>
          <w:sz w:val="22"/>
          <w:szCs w:val="22"/>
          <w:lang w:val="ro-RO"/>
        </w:rPr>
      </w:pPr>
    </w:p>
    <w:p w:rsidR="00B66405" w:rsidRPr="00E873B9" w:rsidRDefault="00B66405" w:rsidP="00D319D5">
      <w:pPr>
        <w:jc w:val="both"/>
        <w:rPr>
          <w:rFonts w:ascii="Arial" w:hAnsi="Arial" w:cs="Arial"/>
          <w:sz w:val="22"/>
          <w:szCs w:val="22"/>
          <w:lang w:val="ro-RO"/>
        </w:rPr>
      </w:pPr>
      <w:r w:rsidRPr="00E873B9">
        <w:rPr>
          <w:rFonts w:ascii="Arial" w:hAnsi="Arial" w:cs="Arial"/>
          <w:sz w:val="22"/>
          <w:szCs w:val="22"/>
          <w:lang w:val="ro-RO"/>
        </w:rPr>
        <w:t>DURATA DE CONSERVARE A PRODUSELOR BIOCIDE ÎN CONDI</w:t>
      </w:r>
      <w:r w:rsidR="00102C5F" w:rsidRPr="00E873B9">
        <w:rPr>
          <w:rFonts w:ascii="Arial" w:hAnsi="Arial" w:cs="Arial"/>
          <w:sz w:val="22"/>
          <w:szCs w:val="22"/>
          <w:lang w:val="ro-RO"/>
        </w:rPr>
        <w:t>T</w:t>
      </w:r>
      <w:r w:rsidRPr="00E873B9">
        <w:rPr>
          <w:rFonts w:ascii="Arial" w:hAnsi="Arial" w:cs="Arial"/>
          <w:sz w:val="22"/>
          <w:szCs w:val="22"/>
          <w:lang w:val="ro-RO"/>
        </w:rPr>
        <w:t xml:space="preserve">II NORMALE DE DEPOZITARE </w:t>
      </w:r>
    </w:p>
    <w:p w:rsidR="00B66405" w:rsidRPr="00E873B9" w:rsidRDefault="00B66405" w:rsidP="00D319D5">
      <w:pPr>
        <w:jc w:val="both"/>
        <w:rPr>
          <w:rFonts w:ascii="Arial" w:hAnsi="Arial" w:cs="Arial"/>
          <w:color w:val="000000"/>
          <w:sz w:val="22"/>
          <w:szCs w:val="22"/>
          <w:lang w:val="ro-RO"/>
        </w:rPr>
      </w:pPr>
      <w:r w:rsidRPr="00E873B9">
        <w:rPr>
          <w:rFonts w:ascii="Arial" w:hAnsi="Arial" w:cs="Arial"/>
          <w:color w:val="000000"/>
          <w:sz w:val="22"/>
          <w:szCs w:val="22"/>
          <w:lang w:val="ro-RO"/>
        </w:rPr>
        <w:t>ALTE INFORMA</w:t>
      </w:r>
      <w:r w:rsidR="00102C5F" w:rsidRPr="00E873B9">
        <w:rPr>
          <w:rFonts w:ascii="Arial" w:hAnsi="Arial" w:cs="Arial"/>
          <w:color w:val="000000"/>
          <w:sz w:val="22"/>
          <w:szCs w:val="22"/>
          <w:lang w:val="ro-RO"/>
        </w:rPr>
        <w:t>T</w:t>
      </w:r>
      <w:r w:rsidR="00C96112" w:rsidRPr="00E873B9">
        <w:rPr>
          <w:rFonts w:ascii="Arial" w:hAnsi="Arial" w:cs="Arial"/>
          <w:color w:val="000000"/>
          <w:sz w:val="22"/>
          <w:szCs w:val="22"/>
          <w:lang w:val="ro-RO"/>
        </w:rPr>
        <w:t>II:</w:t>
      </w:r>
      <w:r w:rsidR="000F3B56">
        <w:rPr>
          <w:rFonts w:ascii="Arial" w:hAnsi="Arial" w:cs="Arial"/>
          <w:color w:val="000000"/>
          <w:sz w:val="22"/>
          <w:szCs w:val="22"/>
          <w:lang w:val="ro-RO"/>
        </w:rPr>
        <w:t xml:space="preserve"> 2 ani</w:t>
      </w:r>
    </w:p>
    <w:p w:rsidR="00E873B9" w:rsidRPr="00E873B9" w:rsidRDefault="00E873B9" w:rsidP="00D319D5">
      <w:pPr>
        <w:jc w:val="both"/>
        <w:rPr>
          <w:rFonts w:ascii="Arial" w:hAnsi="Arial" w:cs="Arial"/>
          <w:color w:val="000000"/>
          <w:sz w:val="22"/>
          <w:szCs w:val="22"/>
          <w:lang w:val="ro-RO"/>
        </w:rPr>
      </w:pPr>
    </w:p>
    <w:p w:rsidR="000943B0" w:rsidRPr="00E873B9" w:rsidRDefault="00C96112" w:rsidP="00D319D5">
      <w:pPr>
        <w:jc w:val="both"/>
        <w:rPr>
          <w:rFonts w:ascii="Arial" w:hAnsi="Arial" w:cs="Arial"/>
          <w:color w:val="000000"/>
          <w:sz w:val="22"/>
          <w:szCs w:val="22"/>
          <w:u w:val="single"/>
          <w:lang w:val="ro-RO"/>
        </w:rPr>
      </w:pPr>
      <w:r w:rsidRPr="00E873B9">
        <w:rPr>
          <w:rFonts w:ascii="Arial" w:hAnsi="Arial" w:cs="Arial"/>
          <w:color w:val="000000"/>
          <w:sz w:val="22"/>
          <w:szCs w:val="22"/>
          <w:u w:val="single"/>
          <w:lang w:val="ro-RO"/>
        </w:rPr>
        <w:t>Restrictii pent</w:t>
      </w:r>
      <w:r w:rsidR="000943B0" w:rsidRPr="00E873B9">
        <w:rPr>
          <w:rFonts w:ascii="Arial" w:hAnsi="Arial" w:cs="Arial"/>
          <w:color w:val="000000"/>
          <w:sz w:val="22"/>
          <w:szCs w:val="22"/>
          <w:u w:val="single"/>
          <w:lang w:val="ro-RO"/>
        </w:rPr>
        <w:t>ru utilizarea produsului biocid</w:t>
      </w:r>
    </w:p>
    <w:p w:rsidR="00C96112" w:rsidRPr="00E873B9" w:rsidRDefault="000F3B56" w:rsidP="00D319D5">
      <w:pPr>
        <w:jc w:val="both"/>
        <w:rPr>
          <w:rFonts w:ascii="Arial" w:hAnsi="Arial" w:cs="Arial"/>
          <w:color w:val="000000"/>
          <w:sz w:val="22"/>
          <w:szCs w:val="22"/>
          <w:u w:val="single"/>
          <w:lang w:val="ro-RO"/>
        </w:rPr>
      </w:pPr>
      <w:r>
        <w:rPr>
          <w:rFonts w:ascii="Arial" w:hAnsi="Arial" w:cs="Arial"/>
          <w:color w:val="000000"/>
          <w:sz w:val="22"/>
          <w:szCs w:val="22"/>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66405" w:rsidRPr="00E873B9" w:rsidTr="006B235A">
        <w:tc>
          <w:tcPr>
            <w:tcW w:w="9923" w:type="dxa"/>
          </w:tcPr>
          <w:p w:rsidR="00B66405" w:rsidRPr="00E873B9" w:rsidRDefault="00102C5F" w:rsidP="00D319D5">
            <w:pPr>
              <w:pStyle w:val="NoSpacing"/>
              <w:jc w:val="both"/>
              <w:rPr>
                <w:rFonts w:ascii="Arial" w:hAnsi="Arial" w:cs="Arial"/>
                <w:sz w:val="22"/>
                <w:szCs w:val="22"/>
                <w:lang w:val="ro-RO"/>
              </w:rPr>
            </w:pPr>
            <w:r w:rsidRPr="00E873B9">
              <w:rPr>
                <w:rFonts w:ascii="Arial" w:hAnsi="Arial" w:cs="Arial"/>
                <w:sz w:val="22"/>
                <w:szCs w:val="22"/>
                <w:lang w:val="ro-RO"/>
              </w:rPr>
              <w:t>Prezenta autorizatie este însot</w:t>
            </w:r>
            <w:r w:rsidR="00B66405" w:rsidRPr="00E873B9">
              <w:rPr>
                <w:rFonts w:ascii="Arial" w:hAnsi="Arial" w:cs="Arial"/>
                <w:sz w:val="22"/>
                <w:szCs w:val="22"/>
                <w:lang w:val="ro-RO"/>
              </w:rPr>
              <w:t>ită de următoarele documente:</w:t>
            </w:r>
          </w:p>
          <w:p w:rsidR="00B66405" w:rsidRPr="00E873B9" w:rsidRDefault="00B66405" w:rsidP="00D319D5">
            <w:pPr>
              <w:pStyle w:val="NoSpacing"/>
              <w:numPr>
                <w:ilvl w:val="0"/>
                <w:numId w:val="6"/>
              </w:numPr>
              <w:jc w:val="both"/>
              <w:rPr>
                <w:rFonts w:ascii="Arial" w:hAnsi="Arial" w:cs="Arial"/>
                <w:sz w:val="22"/>
                <w:szCs w:val="22"/>
                <w:lang w:val="ro-RO"/>
              </w:rPr>
            </w:pPr>
            <w:r w:rsidRPr="00E873B9">
              <w:rPr>
                <w:rFonts w:ascii="Arial" w:hAnsi="Arial" w:cs="Arial"/>
                <w:sz w:val="22"/>
                <w:szCs w:val="22"/>
                <w:lang w:val="ro-RO"/>
              </w:rPr>
              <w:t>proiect de etichetă a produsului biocid</w:t>
            </w:r>
          </w:p>
          <w:p w:rsidR="00B66405" w:rsidRPr="00E873B9" w:rsidRDefault="00102C5F" w:rsidP="00D319D5">
            <w:pPr>
              <w:pStyle w:val="NoSpacing"/>
              <w:numPr>
                <w:ilvl w:val="0"/>
                <w:numId w:val="6"/>
              </w:numPr>
              <w:jc w:val="both"/>
              <w:rPr>
                <w:rFonts w:ascii="Arial" w:hAnsi="Arial" w:cs="Arial"/>
                <w:sz w:val="22"/>
                <w:szCs w:val="22"/>
                <w:lang w:val="ro-RO"/>
              </w:rPr>
            </w:pPr>
            <w:r w:rsidRPr="00E873B9">
              <w:rPr>
                <w:rFonts w:ascii="Arial" w:hAnsi="Arial" w:cs="Arial"/>
                <w:sz w:val="22"/>
                <w:szCs w:val="22"/>
                <w:lang w:val="ro-RO"/>
              </w:rPr>
              <w:t>fis</w:t>
            </w:r>
            <w:r w:rsidR="00B66405" w:rsidRPr="00E873B9">
              <w:rPr>
                <w:rFonts w:ascii="Arial" w:hAnsi="Arial" w:cs="Arial"/>
                <w:sz w:val="22"/>
                <w:szCs w:val="22"/>
                <w:lang w:val="ro-RO"/>
              </w:rPr>
              <w:t>a cu date de securitate a produsului biocid</w:t>
            </w:r>
          </w:p>
          <w:p w:rsidR="00B66405" w:rsidRPr="00E873B9" w:rsidRDefault="00B66405" w:rsidP="00D319D5">
            <w:pPr>
              <w:pStyle w:val="NoSpacing"/>
              <w:numPr>
                <w:ilvl w:val="0"/>
                <w:numId w:val="6"/>
              </w:numPr>
              <w:jc w:val="both"/>
              <w:rPr>
                <w:rFonts w:ascii="Arial" w:hAnsi="Arial" w:cs="Arial"/>
                <w:sz w:val="22"/>
                <w:szCs w:val="22"/>
                <w:lang w:val="ro-RO"/>
              </w:rPr>
            </w:pPr>
            <w:r w:rsidRPr="00E873B9">
              <w:rPr>
                <w:rFonts w:ascii="Arial" w:hAnsi="Arial" w:cs="Arial"/>
                <w:color w:val="000000"/>
                <w:sz w:val="22"/>
                <w:szCs w:val="22"/>
                <w:lang w:val="ro-RO"/>
              </w:rPr>
              <w:t xml:space="preserve">rezumatul caracteristicilor produsului biocid </w:t>
            </w:r>
          </w:p>
        </w:tc>
      </w:tr>
    </w:tbl>
    <w:p w:rsidR="00B66405" w:rsidRPr="00E873B9" w:rsidRDefault="00B66405" w:rsidP="00D319D5">
      <w:pPr>
        <w:numPr>
          <w:ilvl w:val="0"/>
          <w:numId w:val="7"/>
        </w:numPr>
        <w:ind w:left="709"/>
        <w:jc w:val="both"/>
        <w:rPr>
          <w:rFonts w:ascii="Arial" w:hAnsi="Arial" w:cs="Arial"/>
          <w:sz w:val="22"/>
          <w:szCs w:val="22"/>
          <w:lang w:val="ro-RO"/>
        </w:rPr>
      </w:pPr>
      <w:r w:rsidRPr="00E873B9">
        <w:rPr>
          <w:rFonts w:ascii="Arial" w:hAnsi="Arial" w:cs="Arial"/>
          <w:sz w:val="22"/>
          <w:szCs w:val="22"/>
          <w:lang w:val="ro-RO"/>
        </w:rPr>
        <w:t>Este oblig</w:t>
      </w:r>
      <w:r w:rsidR="00102C5F" w:rsidRPr="00E873B9">
        <w:rPr>
          <w:rFonts w:ascii="Arial" w:hAnsi="Arial" w:cs="Arial"/>
          <w:sz w:val="22"/>
          <w:szCs w:val="22"/>
          <w:lang w:val="ro-RO"/>
        </w:rPr>
        <w:t>atorie transmiterea de către detinătorul autorizatiei a fis</w:t>
      </w:r>
      <w:r w:rsidRPr="00E873B9">
        <w:rPr>
          <w:rFonts w:ascii="Arial" w:hAnsi="Arial" w:cs="Arial"/>
          <w:sz w:val="22"/>
          <w:szCs w:val="22"/>
          <w:lang w:val="ro-RO"/>
        </w:rPr>
        <w:t xml:space="preserve">ei cu date de securitate </w:t>
      </w:r>
      <w:r w:rsidR="00102C5F" w:rsidRPr="00E873B9">
        <w:rPr>
          <w:rFonts w:ascii="Arial" w:hAnsi="Arial" w:cs="Arial"/>
          <w:sz w:val="22"/>
          <w:szCs w:val="22"/>
          <w:lang w:val="ro-RO"/>
        </w:rPr>
        <w:t>către Institutul Nat</w:t>
      </w:r>
      <w:r w:rsidRPr="00E873B9">
        <w:rPr>
          <w:rFonts w:ascii="Arial" w:hAnsi="Arial" w:cs="Arial"/>
          <w:sz w:val="22"/>
          <w:szCs w:val="22"/>
          <w:lang w:val="ro-RO"/>
        </w:rPr>
        <w:t>ional de</w:t>
      </w:r>
      <w:r w:rsidR="00102C5F" w:rsidRPr="00E873B9">
        <w:rPr>
          <w:rFonts w:ascii="Arial" w:hAnsi="Arial" w:cs="Arial"/>
          <w:sz w:val="22"/>
          <w:szCs w:val="22"/>
          <w:lang w:val="ro-RO"/>
        </w:rPr>
        <w:t xml:space="preserve"> Sănătate Publică – Biroul RSI s</w:t>
      </w:r>
      <w:r w:rsidRPr="00E873B9">
        <w:rPr>
          <w:rFonts w:ascii="Arial" w:hAnsi="Arial" w:cs="Arial"/>
          <w:sz w:val="22"/>
          <w:szCs w:val="22"/>
          <w:lang w:val="ro-RO"/>
        </w:rPr>
        <w:t>i Informare Toxicologică</w:t>
      </w:r>
    </w:p>
    <w:p w:rsidR="00B66405" w:rsidRPr="00E873B9" w:rsidRDefault="00B66405" w:rsidP="00D319D5">
      <w:pPr>
        <w:numPr>
          <w:ilvl w:val="0"/>
          <w:numId w:val="7"/>
        </w:numPr>
        <w:ind w:left="709"/>
        <w:jc w:val="both"/>
        <w:rPr>
          <w:rFonts w:ascii="Arial" w:hAnsi="Arial" w:cs="Arial"/>
          <w:sz w:val="22"/>
          <w:szCs w:val="22"/>
          <w:lang w:val="ro-RO"/>
        </w:rPr>
      </w:pPr>
      <w:r w:rsidRPr="00E873B9">
        <w:rPr>
          <w:rFonts w:ascii="Arial" w:hAnsi="Arial" w:cs="Arial"/>
          <w:sz w:val="22"/>
          <w:szCs w:val="22"/>
          <w:lang w:val="ro-RO"/>
        </w:rPr>
        <w:t>P</w:t>
      </w:r>
      <w:r w:rsidR="00102C5F" w:rsidRPr="00E873B9">
        <w:rPr>
          <w:rFonts w:ascii="Arial" w:hAnsi="Arial" w:cs="Arial"/>
          <w:sz w:val="22"/>
          <w:szCs w:val="22"/>
          <w:lang w:val="ro-RO"/>
        </w:rPr>
        <w:t>rezentul document poate fi însot</w:t>
      </w:r>
      <w:r w:rsidRPr="00E873B9">
        <w:rPr>
          <w:rFonts w:ascii="Arial" w:hAnsi="Arial" w:cs="Arial"/>
          <w:sz w:val="22"/>
          <w:szCs w:val="22"/>
          <w:lang w:val="ro-RO"/>
        </w:rPr>
        <w:t>it de anexă în cazul modificărilor administrative</w:t>
      </w:r>
    </w:p>
    <w:p w:rsidR="00B66405" w:rsidRDefault="00B66405" w:rsidP="00D319D5">
      <w:pPr>
        <w:jc w:val="both"/>
        <w:rPr>
          <w:rFonts w:ascii="Arial" w:hAnsi="Arial" w:cs="Arial"/>
          <w:sz w:val="22"/>
          <w:szCs w:val="22"/>
          <w:lang w:val="ro-RO"/>
        </w:rPr>
      </w:pPr>
    </w:p>
    <w:p w:rsidR="00D319D5" w:rsidRPr="00E873B9" w:rsidRDefault="00D319D5" w:rsidP="00D319D5">
      <w:pPr>
        <w:jc w:val="both"/>
        <w:rPr>
          <w:rFonts w:ascii="Arial" w:hAnsi="Arial" w:cs="Arial"/>
          <w:sz w:val="22"/>
          <w:szCs w:val="22"/>
          <w:lang w:val="ro-RO"/>
        </w:rPr>
      </w:pPr>
    </w:p>
    <w:p w:rsidR="00372BED" w:rsidRPr="00E873B9" w:rsidRDefault="00B66405" w:rsidP="00D319D5">
      <w:pPr>
        <w:jc w:val="both"/>
        <w:rPr>
          <w:rFonts w:ascii="Arial" w:hAnsi="Arial" w:cs="Arial"/>
          <w:sz w:val="22"/>
          <w:szCs w:val="22"/>
          <w:lang w:val="ro-RO"/>
        </w:rPr>
      </w:pPr>
      <w:r w:rsidRPr="00E873B9">
        <w:rPr>
          <w:rFonts w:ascii="Arial" w:hAnsi="Arial" w:cs="Arial"/>
          <w:color w:val="FF0000"/>
          <w:sz w:val="22"/>
          <w:szCs w:val="22"/>
          <w:lang w:val="ro-RO"/>
        </w:rPr>
        <w:tab/>
      </w:r>
      <w:r w:rsidRPr="00E873B9">
        <w:rPr>
          <w:rFonts w:ascii="Arial" w:hAnsi="Arial" w:cs="Arial"/>
          <w:color w:val="FF0000"/>
          <w:sz w:val="22"/>
          <w:szCs w:val="22"/>
          <w:lang w:val="ro-RO"/>
        </w:rPr>
        <w:tab/>
      </w:r>
      <w:r w:rsidRPr="00E873B9">
        <w:rPr>
          <w:rFonts w:ascii="Arial" w:hAnsi="Arial" w:cs="Arial"/>
          <w:color w:val="FF0000"/>
          <w:sz w:val="22"/>
          <w:szCs w:val="22"/>
          <w:lang w:val="ro-RO"/>
        </w:rPr>
        <w:tab/>
      </w:r>
      <w:r w:rsidRPr="00E873B9">
        <w:rPr>
          <w:rFonts w:ascii="Arial" w:hAnsi="Arial" w:cs="Arial"/>
          <w:color w:val="FF0000"/>
          <w:sz w:val="22"/>
          <w:szCs w:val="22"/>
          <w:lang w:val="ro-RO"/>
        </w:rPr>
        <w:tab/>
      </w:r>
      <w:r w:rsidRPr="00E873B9">
        <w:rPr>
          <w:rFonts w:ascii="Arial" w:hAnsi="Arial" w:cs="Arial"/>
          <w:color w:val="FF0000"/>
          <w:sz w:val="22"/>
          <w:szCs w:val="22"/>
          <w:lang w:val="ro-RO"/>
        </w:rPr>
        <w:tab/>
      </w:r>
      <w:r w:rsidRPr="00E873B9">
        <w:rPr>
          <w:rFonts w:ascii="Arial" w:hAnsi="Arial" w:cs="Arial"/>
          <w:color w:val="FF0000"/>
          <w:sz w:val="22"/>
          <w:szCs w:val="22"/>
          <w:lang w:val="ro-RO"/>
        </w:rPr>
        <w:tab/>
      </w:r>
      <w:r w:rsidRPr="00E873B9">
        <w:rPr>
          <w:rFonts w:ascii="Arial" w:hAnsi="Arial" w:cs="Arial"/>
          <w:color w:val="FF0000"/>
          <w:sz w:val="22"/>
          <w:szCs w:val="22"/>
          <w:lang w:val="ro-RO"/>
        </w:rPr>
        <w:tab/>
      </w:r>
      <w:r w:rsidRPr="00E873B9">
        <w:rPr>
          <w:rFonts w:ascii="Arial" w:hAnsi="Arial" w:cs="Arial"/>
          <w:color w:val="FF0000"/>
          <w:sz w:val="22"/>
          <w:szCs w:val="22"/>
          <w:lang w:val="ro-RO"/>
        </w:rPr>
        <w:tab/>
      </w:r>
      <w:r w:rsidR="00372BED" w:rsidRPr="00E873B9">
        <w:rPr>
          <w:rFonts w:ascii="Arial" w:hAnsi="Arial" w:cs="Arial"/>
          <w:sz w:val="22"/>
          <w:szCs w:val="22"/>
          <w:lang w:val="ro-RO"/>
        </w:rPr>
        <w:t>PRESEDINTE,</w:t>
      </w:r>
    </w:p>
    <w:p w:rsidR="00322FFE" w:rsidRPr="00E873B9" w:rsidRDefault="00372BED" w:rsidP="00D319D5">
      <w:pPr>
        <w:ind w:left="5040" w:firstLine="720"/>
        <w:jc w:val="both"/>
        <w:rPr>
          <w:rFonts w:ascii="Arial" w:hAnsi="Arial" w:cs="Arial"/>
          <w:sz w:val="22"/>
          <w:szCs w:val="22"/>
        </w:rPr>
      </w:pPr>
      <w:r w:rsidRPr="00E873B9">
        <w:rPr>
          <w:rFonts w:ascii="Arial" w:hAnsi="Arial" w:cs="Arial"/>
          <w:sz w:val="22"/>
          <w:szCs w:val="22"/>
          <w:lang w:val="ro-RO"/>
        </w:rPr>
        <w:t>Dr. Chim. Gabriela Cilinca</w:t>
      </w:r>
    </w:p>
    <w:sectPr w:rsidR="00322FFE" w:rsidRPr="00E873B9" w:rsidSect="007A7A2C">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8F" w:rsidRDefault="00D9188F">
      <w:r>
        <w:separator/>
      </w:r>
    </w:p>
  </w:endnote>
  <w:endnote w:type="continuationSeparator" w:id="0">
    <w:p w:rsidR="00D9188F" w:rsidRDefault="00D9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9210C6">
            <w:rPr>
              <w:rFonts w:ascii="Arial" w:hAnsi="Arial"/>
              <w:noProof/>
              <w:sz w:val="18"/>
            </w:rPr>
            <w:t>3</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9210C6">
            <w:rPr>
              <w:rFonts w:ascii="Arial" w:hAnsi="Arial"/>
              <w:noProof/>
              <w:sz w:val="18"/>
            </w:rPr>
            <w:t>3</w:t>
          </w:r>
          <w:r w:rsidRPr="00EA2CC9">
            <w:rPr>
              <w:rFonts w:ascii="Arial" w:hAnsi="Arial"/>
              <w:sz w:val="18"/>
            </w:rPr>
            <w:fldChar w:fldCharType="end"/>
          </w:r>
        </w:p>
      </w:tc>
      <w:tc>
        <w:tcPr>
          <w:tcW w:w="8222" w:type="dxa"/>
          <w:shd w:val="clear" w:color="auto" w:fill="auto"/>
        </w:tcPr>
        <w:p w:rsidR="00C42415" w:rsidRPr="007A1CBD" w:rsidRDefault="00D9188F" w:rsidP="007716CC">
          <w:pPr>
            <w:pStyle w:val="Header"/>
            <w:jc w:val="center"/>
            <w:rPr>
              <w:rFonts w:ascii="Arial" w:hAnsi="Arial"/>
              <w:sz w:val="6"/>
            </w:rPr>
          </w:pPr>
        </w:p>
        <w:p w:rsidR="00C42415" w:rsidRPr="009210C6" w:rsidRDefault="00B66405" w:rsidP="007716CC">
          <w:pPr>
            <w:pStyle w:val="Header"/>
            <w:jc w:val="center"/>
            <w:rPr>
              <w:rFonts w:ascii="Arial" w:hAnsi="Arial" w:cs="Arial"/>
              <w:sz w:val="22"/>
              <w:szCs w:val="22"/>
            </w:rPr>
          </w:pPr>
          <w:proofErr w:type="spellStart"/>
          <w:r w:rsidRPr="009210C6">
            <w:rPr>
              <w:rFonts w:ascii="Arial" w:hAnsi="Arial" w:cs="Arial"/>
              <w:sz w:val="22"/>
              <w:szCs w:val="22"/>
            </w:rPr>
            <w:t>Autorizatie</w:t>
          </w:r>
          <w:proofErr w:type="spellEnd"/>
          <w:r w:rsidRPr="009210C6">
            <w:rPr>
              <w:rFonts w:ascii="Arial" w:hAnsi="Arial" w:cs="Arial"/>
              <w:sz w:val="22"/>
              <w:szCs w:val="22"/>
            </w:rPr>
            <w:t xml:space="preserve"> </w:t>
          </w:r>
          <w:proofErr w:type="spellStart"/>
          <w:r w:rsidRPr="009210C6">
            <w:rPr>
              <w:rFonts w:ascii="Arial" w:hAnsi="Arial" w:cs="Arial"/>
              <w:sz w:val="22"/>
              <w:szCs w:val="22"/>
            </w:rPr>
            <w:t>nr</w:t>
          </w:r>
          <w:proofErr w:type="spellEnd"/>
          <w:r w:rsidRPr="009210C6">
            <w:rPr>
              <w:rFonts w:ascii="Arial" w:hAnsi="Arial" w:cs="Arial"/>
              <w:sz w:val="22"/>
              <w:szCs w:val="22"/>
            </w:rPr>
            <w:t>.</w:t>
          </w:r>
          <w:r w:rsidR="009768E9" w:rsidRPr="009210C6">
            <w:rPr>
              <w:rFonts w:ascii="Arial" w:hAnsi="Arial" w:cs="Arial"/>
              <w:sz w:val="22"/>
              <w:szCs w:val="22"/>
            </w:rPr>
            <w:t xml:space="preserve"> </w:t>
          </w:r>
          <w:r w:rsidR="009210C6" w:rsidRPr="009210C6">
            <w:rPr>
              <w:rFonts w:ascii="Arial" w:hAnsi="Arial" w:cs="Arial"/>
              <w:sz w:val="22"/>
              <w:szCs w:val="22"/>
              <w:lang w:val="it-IT"/>
            </w:rPr>
            <w:t>RO/2020/0260/MRA/ NL- 0018125-0000</w:t>
          </w:r>
        </w:p>
      </w:tc>
    </w:tr>
  </w:tbl>
  <w:p w:rsidR="00C42415" w:rsidRDefault="00D9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8F" w:rsidRDefault="00D9188F">
      <w:r>
        <w:separator/>
      </w:r>
    </w:p>
  </w:footnote>
  <w:footnote w:type="continuationSeparator" w:id="0">
    <w:p w:rsidR="00D9188F" w:rsidRDefault="00D9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D91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82E7E"/>
    <w:multiLevelType w:val="hybridMultilevel"/>
    <w:tmpl w:val="CBD6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6"/>
  </w:num>
  <w:num w:numId="5">
    <w:abstractNumId w:val="0"/>
  </w:num>
  <w:num w:numId="6">
    <w:abstractNumId w:val="8"/>
  </w:num>
  <w:num w:numId="7">
    <w:abstractNumId w:val="1"/>
  </w:num>
  <w:num w:numId="8">
    <w:abstractNumId w:val="1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622B9"/>
    <w:rsid w:val="00075137"/>
    <w:rsid w:val="000943B0"/>
    <w:rsid w:val="00097502"/>
    <w:rsid w:val="000B2588"/>
    <w:rsid w:val="000F3B56"/>
    <w:rsid w:val="000F464A"/>
    <w:rsid w:val="00102C5F"/>
    <w:rsid w:val="00121957"/>
    <w:rsid w:val="001859C3"/>
    <w:rsid w:val="001D6DD4"/>
    <w:rsid w:val="00241812"/>
    <w:rsid w:val="002519BE"/>
    <w:rsid w:val="002858F6"/>
    <w:rsid w:val="002F096A"/>
    <w:rsid w:val="00307EE5"/>
    <w:rsid w:val="00322856"/>
    <w:rsid w:val="00340CD1"/>
    <w:rsid w:val="00347CD9"/>
    <w:rsid w:val="00356ABE"/>
    <w:rsid w:val="00356D37"/>
    <w:rsid w:val="00372BED"/>
    <w:rsid w:val="003A5548"/>
    <w:rsid w:val="003C543F"/>
    <w:rsid w:val="0043150F"/>
    <w:rsid w:val="00432A96"/>
    <w:rsid w:val="00445FF8"/>
    <w:rsid w:val="00480289"/>
    <w:rsid w:val="00484869"/>
    <w:rsid w:val="00534916"/>
    <w:rsid w:val="00546950"/>
    <w:rsid w:val="00556F9F"/>
    <w:rsid w:val="00560585"/>
    <w:rsid w:val="005A64D2"/>
    <w:rsid w:val="006207D5"/>
    <w:rsid w:val="006A0ABA"/>
    <w:rsid w:val="006D44F4"/>
    <w:rsid w:val="006F5DD9"/>
    <w:rsid w:val="00772CBF"/>
    <w:rsid w:val="0079100F"/>
    <w:rsid w:val="008306EE"/>
    <w:rsid w:val="00837B1E"/>
    <w:rsid w:val="0087034F"/>
    <w:rsid w:val="00884803"/>
    <w:rsid w:val="008C0E3D"/>
    <w:rsid w:val="008C5688"/>
    <w:rsid w:val="009210C6"/>
    <w:rsid w:val="00935FE9"/>
    <w:rsid w:val="009768E9"/>
    <w:rsid w:val="009E28D4"/>
    <w:rsid w:val="00AF3E38"/>
    <w:rsid w:val="00B166CD"/>
    <w:rsid w:val="00B66405"/>
    <w:rsid w:val="00B86A54"/>
    <w:rsid w:val="00C02372"/>
    <w:rsid w:val="00C07A7A"/>
    <w:rsid w:val="00C7109B"/>
    <w:rsid w:val="00C96112"/>
    <w:rsid w:val="00CD06FA"/>
    <w:rsid w:val="00CF6D9A"/>
    <w:rsid w:val="00D319D5"/>
    <w:rsid w:val="00D478E7"/>
    <w:rsid w:val="00D9188F"/>
    <w:rsid w:val="00D91FBD"/>
    <w:rsid w:val="00DB512E"/>
    <w:rsid w:val="00E51A39"/>
    <w:rsid w:val="00E71068"/>
    <w:rsid w:val="00E873B9"/>
    <w:rsid w:val="00ED7434"/>
    <w:rsid w:val="00F07B10"/>
    <w:rsid w:val="00F8318E"/>
    <w:rsid w:val="00FC0B70"/>
    <w:rsid w:val="00FC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47D02-2781-4EE2-854A-DF02B533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User</cp:lastModifiedBy>
  <cp:revision>9</cp:revision>
  <cp:lastPrinted>2020-03-09T11:42:00Z</cp:lastPrinted>
  <dcterms:created xsi:type="dcterms:W3CDTF">2020-03-04T07:06:00Z</dcterms:created>
  <dcterms:modified xsi:type="dcterms:W3CDTF">2020-03-09T11:46:00Z</dcterms:modified>
</cp:coreProperties>
</file>