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E93392" w:rsidP="00853474">
      <w:pPr>
        <w:jc w:val="center"/>
        <w:rPr>
          <w:b/>
          <w:sz w:val="28"/>
          <w:szCs w:val="28"/>
          <w:lang w:val="ro-RO"/>
        </w:rPr>
      </w:pPr>
      <w:r>
        <w:rPr>
          <w:b/>
          <w:sz w:val="28"/>
          <w:szCs w:val="28"/>
          <w:lang w:val="ro-RO"/>
        </w:rPr>
        <w:t xml:space="preserve">       </w:t>
      </w:r>
      <w:r w:rsidR="00F11B03">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853474">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D0383A">
        <w:rPr>
          <w:b/>
          <w:sz w:val="28"/>
          <w:szCs w:val="28"/>
          <w:lang w:val="it-IT"/>
        </w:rPr>
        <w:t>RO/2017</w:t>
      </w:r>
      <w:r w:rsidRPr="006F1873">
        <w:rPr>
          <w:b/>
          <w:sz w:val="28"/>
          <w:szCs w:val="28"/>
          <w:lang w:val="it-IT"/>
        </w:rPr>
        <w:t>/01</w:t>
      </w:r>
      <w:r w:rsidR="006F1873" w:rsidRPr="006F1873">
        <w:rPr>
          <w:b/>
          <w:sz w:val="28"/>
          <w:szCs w:val="28"/>
          <w:lang w:val="it-IT"/>
        </w:rPr>
        <w:t>93</w:t>
      </w:r>
      <w:r w:rsidRPr="00631E8B">
        <w:rPr>
          <w:b/>
          <w:sz w:val="28"/>
          <w:szCs w:val="28"/>
          <w:lang w:val="it-IT"/>
        </w:rPr>
        <w:t>/MRA/</w:t>
      </w:r>
      <w:r w:rsidR="009D61E4">
        <w:rPr>
          <w:b/>
          <w:sz w:val="28"/>
          <w:szCs w:val="28"/>
          <w:lang w:val="it-IT"/>
        </w:rPr>
        <w:t>LV/16/NA/01</w:t>
      </w:r>
    </w:p>
    <w:p w:rsidR="00B66405" w:rsidRPr="007707AC" w:rsidRDefault="00B66405" w:rsidP="00853474">
      <w:pPr>
        <w:jc w:val="center"/>
        <w:rPr>
          <w:sz w:val="28"/>
          <w:szCs w:val="28"/>
          <w:lang w:val="ro-RO"/>
        </w:rPr>
      </w:pPr>
    </w:p>
    <w:p w:rsidR="00B66405" w:rsidRPr="00276B44" w:rsidRDefault="00B66405" w:rsidP="00276B44">
      <w:pPr>
        <w:pStyle w:val="Default"/>
        <w:ind w:right="49" w:firstLine="567"/>
        <w:jc w:val="both"/>
        <w:rPr>
          <w:rFonts w:ascii="Times New Roman" w:hAnsi="Times New Roman" w:cs="Times New Roman"/>
          <w:lang w:val="ro-RO"/>
        </w:rPr>
      </w:pPr>
      <w:r w:rsidRPr="00276B44">
        <w:rPr>
          <w:rFonts w:ascii="Times New Roman" w:hAnsi="Times New Roman" w:cs="Times New Roman"/>
          <w:lang w:val="ro-RO"/>
        </w:rPr>
        <w:t xml:space="preserve">In conformitate cu prevederilor </w:t>
      </w:r>
      <w:r w:rsidRPr="00276B44">
        <w:rPr>
          <w:rFonts w:ascii="Times New Roman" w:hAnsi="Times New Roman" w:cs="Times New Roman"/>
          <w:bCs/>
          <w:lang w:val="ro-RO"/>
        </w:rPr>
        <w:t>REGULAMENTULUI (UE) NR. 528/2012 al Parlamentului European si al Consiliului privind punerea la dispozitție pe piață și utilizarea produselor biocide</w:t>
      </w:r>
      <w:r w:rsidRPr="00276B44">
        <w:rPr>
          <w:rFonts w:ascii="Times New Roman" w:hAnsi="Times New Roman" w:cs="Times New Roman"/>
          <w:b/>
          <w:bCs/>
          <w:lang w:val="ro-RO"/>
        </w:rPr>
        <w:t xml:space="preserve"> </w:t>
      </w:r>
      <w:r w:rsidRPr="00276B44">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425CE8" w:rsidRPr="00276B44">
        <w:rPr>
          <w:rFonts w:ascii="Times New Roman" w:hAnsi="Times New Roman" w:cs="Times New Roman"/>
          <w:lang w:val="ro-RO"/>
        </w:rPr>
        <w:t xml:space="preserve">e Biocide, în şedinţa din data </w:t>
      </w:r>
      <w:r w:rsidR="00D0383A" w:rsidRPr="00EA5C7E">
        <w:rPr>
          <w:rFonts w:ascii="Times New Roman" w:hAnsi="Times New Roman" w:cs="Times New Roman"/>
          <w:color w:val="auto"/>
          <w:lang w:val="ro-RO"/>
        </w:rPr>
        <w:t>13.03.2017</w:t>
      </w:r>
      <w:r w:rsidRPr="00276B44">
        <w:rPr>
          <w:rFonts w:ascii="Times New Roman" w:hAnsi="Times New Roman" w:cs="Times New Roman"/>
          <w:lang w:val="ro-RO"/>
        </w:rPr>
        <w:t>, a decis că produsul biocid poate fi plasat pe piaţă în România, conform prevederilor legale în vigoare.</w:t>
      </w:r>
    </w:p>
    <w:p w:rsidR="00B66405" w:rsidRPr="00276B44" w:rsidRDefault="00B66405" w:rsidP="00276B44">
      <w:pPr>
        <w:pStyle w:val="Default"/>
        <w:rPr>
          <w:rFonts w:ascii="Times New Roman" w:hAnsi="Times New Roman" w:cs="Times New Roman"/>
          <w:lang w:val="ro-RO"/>
        </w:rPr>
      </w:pPr>
    </w:p>
    <w:p w:rsidR="00B66405" w:rsidRPr="00276B44" w:rsidRDefault="00B66405" w:rsidP="00276B44">
      <w:pPr>
        <w:rPr>
          <w:b/>
          <w:lang w:val="ro-RO"/>
        </w:rPr>
      </w:pPr>
      <w:r w:rsidRPr="00276B44">
        <w:rPr>
          <w:b/>
          <w:lang w:val="ro-RO"/>
        </w:rPr>
        <w:t>I. TIPUL AUTORIZA</w:t>
      </w:r>
      <w:r w:rsidR="002D65DA" w:rsidRPr="00276B44">
        <w:rPr>
          <w:b/>
          <w:lang w:val="ro-RO"/>
        </w:rPr>
        <w:t>T</w:t>
      </w:r>
      <w:r w:rsidRPr="00276B44">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B66405" w:rsidRPr="00276B44" w:rsidRDefault="00B66405" w:rsidP="00276B44">
            <w:pPr>
              <w:rPr>
                <w:bCs/>
                <w:lang w:val="ro-RO"/>
              </w:rPr>
            </w:pPr>
            <w:r w:rsidRPr="00276B44">
              <w:rPr>
                <w:b/>
                <w:i/>
                <w:lang w:val="ro-RO"/>
              </w:rPr>
              <w:t>autorizaţia prin recunoaşterea reciprocă succesiva</w:t>
            </w:r>
            <w:r w:rsidRPr="00276B44">
              <w:rPr>
                <w:lang w:val="ro-RO"/>
              </w:rPr>
              <w:t xml:space="preserve"> eliberată în conformitate cu prevederile art. 33 din </w:t>
            </w:r>
            <w:r w:rsidRPr="00276B44">
              <w:rPr>
                <w:bCs/>
                <w:lang w:val="ro-RO"/>
              </w:rPr>
              <w:t>Regulamentul (UE) nr. 528/2012;</w:t>
            </w:r>
          </w:p>
          <w:p w:rsidR="00DA7192" w:rsidRPr="00276B44" w:rsidRDefault="002D65DA" w:rsidP="00276B44">
            <w:pPr>
              <w:numPr>
                <w:ilvl w:val="0"/>
                <w:numId w:val="1"/>
              </w:numPr>
              <w:rPr>
                <w:bCs/>
                <w:lang w:val="ro-RO"/>
              </w:rPr>
            </w:pPr>
            <w:r w:rsidRPr="00276B44">
              <w:rPr>
                <w:lang w:val="ro-RO"/>
              </w:rPr>
              <w:t>Statul membru al Uniunii Europene emitent:</w:t>
            </w:r>
            <w:r w:rsidR="00DA7192" w:rsidRPr="00276B44">
              <w:rPr>
                <w:bCs/>
                <w:lang w:val="pt-BR"/>
              </w:rPr>
              <w:t xml:space="preserve"> </w:t>
            </w:r>
            <w:r w:rsidR="001E20B1" w:rsidRPr="00276B44">
              <w:rPr>
                <w:bCs/>
                <w:lang w:val="pt-BR"/>
              </w:rPr>
              <w:t xml:space="preserve"> </w:t>
            </w:r>
            <w:r w:rsidR="009D61E4" w:rsidRPr="00276B44">
              <w:rPr>
                <w:bCs/>
                <w:lang w:val="pt-BR"/>
              </w:rPr>
              <w:t>UK</w:t>
            </w:r>
          </w:p>
          <w:p w:rsidR="00B66405" w:rsidRPr="00276B44" w:rsidRDefault="002D65DA" w:rsidP="00276B44">
            <w:pPr>
              <w:pStyle w:val="ListParagraph"/>
              <w:numPr>
                <w:ilvl w:val="0"/>
                <w:numId w:val="1"/>
              </w:numPr>
              <w:rPr>
                <w:b/>
                <w:lang w:val="pt-BR"/>
              </w:rPr>
            </w:pPr>
            <w:r w:rsidRPr="00276B44">
              <w:rPr>
                <w:lang w:val="ro-RO"/>
              </w:rPr>
              <w:t xml:space="preserve">Nr. Autorizației din statul membru emitent </w:t>
            </w:r>
            <w:r w:rsidR="00DA7192" w:rsidRPr="00276B44">
              <w:rPr>
                <w:lang w:val="ro-RO"/>
              </w:rPr>
              <w:t>Nr.</w:t>
            </w:r>
            <w:r w:rsidR="00DA7192" w:rsidRPr="00276B44">
              <w:rPr>
                <w:b/>
                <w:lang w:val="pt-BR"/>
              </w:rPr>
              <w:t>:</w:t>
            </w:r>
            <w:r w:rsidR="00DA7192" w:rsidRPr="00276B44">
              <w:t xml:space="preserve"> </w:t>
            </w:r>
            <w:r w:rsidR="00A0393E" w:rsidRPr="00276B44">
              <w:rPr>
                <w:b/>
                <w:lang w:val="it-IT"/>
              </w:rPr>
              <w:t>LV/16/NA/01</w:t>
            </w:r>
          </w:p>
          <w:p w:rsidR="00351309" w:rsidRPr="00276B44" w:rsidRDefault="00351309" w:rsidP="00276B44">
            <w:pPr>
              <w:pStyle w:val="ListParagraph"/>
              <w:numPr>
                <w:ilvl w:val="0"/>
                <w:numId w:val="48"/>
              </w:numPr>
              <w:rPr>
                <w:b/>
                <w:lang w:val="pt-BR"/>
              </w:rPr>
            </w:pPr>
            <w:r w:rsidRPr="00276B44">
              <w:rPr>
                <w:b/>
                <w:lang w:val="it-IT"/>
              </w:rPr>
              <w:t>LV/16/NA/01/01/001</w:t>
            </w:r>
          </w:p>
          <w:p w:rsidR="00351309" w:rsidRPr="00276B44" w:rsidRDefault="00351309" w:rsidP="00276B44">
            <w:pPr>
              <w:pStyle w:val="ListParagraph"/>
              <w:numPr>
                <w:ilvl w:val="0"/>
                <w:numId w:val="48"/>
              </w:numPr>
              <w:rPr>
                <w:b/>
                <w:lang w:val="pt-BR"/>
              </w:rPr>
            </w:pPr>
            <w:r w:rsidRPr="00276B44">
              <w:rPr>
                <w:b/>
                <w:lang w:val="pt-BR"/>
              </w:rPr>
              <w:t>LV/16/NA/01/01/002</w:t>
            </w:r>
          </w:p>
          <w:p w:rsidR="00351309" w:rsidRPr="00276B44" w:rsidRDefault="00351309" w:rsidP="00276B44">
            <w:pPr>
              <w:pStyle w:val="ListParagraph"/>
              <w:numPr>
                <w:ilvl w:val="0"/>
                <w:numId w:val="48"/>
              </w:numPr>
              <w:rPr>
                <w:b/>
                <w:lang w:val="pt-BR"/>
              </w:rPr>
            </w:pPr>
            <w:r w:rsidRPr="00276B44">
              <w:rPr>
                <w:b/>
                <w:lang w:val="pt-BR"/>
              </w:rPr>
              <w:t>LV/16/NA/01/01/003</w:t>
            </w:r>
          </w:p>
          <w:p w:rsidR="00351309" w:rsidRPr="00276B44" w:rsidRDefault="00351309" w:rsidP="00276B44">
            <w:pPr>
              <w:pStyle w:val="ListParagraph"/>
              <w:numPr>
                <w:ilvl w:val="0"/>
                <w:numId w:val="48"/>
              </w:numPr>
              <w:rPr>
                <w:b/>
                <w:lang w:val="pt-BR"/>
              </w:rPr>
            </w:pPr>
            <w:r w:rsidRPr="00276B44">
              <w:rPr>
                <w:b/>
                <w:lang w:val="pt-BR"/>
              </w:rPr>
              <w:t>LV/16/NA/01/01/004</w:t>
            </w:r>
          </w:p>
          <w:p w:rsidR="00351309" w:rsidRPr="00276B44" w:rsidRDefault="00351309" w:rsidP="00276B44">
            <w:pPr>
              <w:pStyle w:val="ListParagraph"/>
              <w:numPr>
                <w:ilvl w:val="0"/>
                <w:numId w:val="48"/>
              </w:numPr>
              <w:rPr>
                <w:b/>
                <w:lang w:val="pt-BR"/>
              </w:rPr>
            </w:pPr>
            <w:r w:rsidRPr="00276B44">
              <w:rPr>
                <w:b/>
                <w:lang w:val="pt-BR"/>
              </w:rPr>
              <w:t>LV/16/NA/01/01/005</w:t>
            </w:r>
          </w:p>
          <w:p w:rsidR="00351309" w:rsidRPr="00276B44" w:rsidRDefault="00351309" w:rsidP="00276B44">
            <w:pPr>
              <w:pStyle w:val="ListParagraph"/>
              <w:numPr>
                <w:ilvl w:val="0"/>
                <w:numId w:val="48"/>
              </w:numPr>
              <w:rPr>
                <w:b/>
                <w:lang w:val="pt-BR"/>
              </w:rPr>
            </w:pPr>
            <w:r w:rsidRPr="00276B44">
              <w:rPr>
                <w:b/>
                <w:lang w:val="pt-BR"/>
              </w:rPr>
              <w:t>LV/16/NA/01/01/006</w:t>
            </w:r>
          </w:p>
          <w:p w:rsidR="00351309" w:rsidRPr="00276B44" w:rsidRDefault="00351309" w:rsidP="00276B44">
            <w:pPr>
              <w:pStyle w:val="ListParagraph"/>
              <w:numPr>
                <w:ilvl w:val="0"/>
                <w:numId w:val="48"/>
              </w:numPr>
              <w:rPr>
                <w:b/>
                <w:lang w:val="pt-BR"/>
              </w:rPr>
            </w:pPr>
            <w:r w:rsidRPr="00276B44">
              <w:rPr>
                <w:b/>
                <w:lang w:val="pt-BR"/>
              </w:rPr>
              <w:t>LV/16/NA/01/01/007</w:t>
            </w:r>
          </w:p>
          <w:p w:rsidR="00351309" w:rsidRPr="00276B44" w:rsidRDefault="00351309" w:rsidP="00276B44">
            <w:pPr>
              <w:pStyle w:val="ListParagraph"/>
              <w:numPr>
                <w:ilvl w:val="0"/>
                <w:numId w:val="48"/>
              </w:numPr>
              <w:rPr>
                <w:b/>
                <w:lang w:val="pt-BR"/>
              </w:rPr>
            </w:pPr>
            <w:r w:rsidRPr="00276B44">
              <w:rPr>
                <w:b/>
                <w:lang w:val="pt-BR"/>
              </w:rPr>
              <w:t>LV/16/NA/01/01/008</w:t>
            </w:r>
          </w:p>
          <w:p w:rsidR="00351309" w:rsidRPr="00276B44" w:rsidRDefault="00351309" w:rsidP="00276B44">
            <w:pPr>
              <w:pStyle w:val="ListParagraph"/>
              <w:numPr>
                <w:ilvl w:val="0"/>
                <w:numId w:val="48"/>
              </w:numPr>
              <w:rPr>
                <w:b/>
                <w:lang w:val="pt-BR"/>
              </w:rPr>
            </w:pPr>
            <w:r w:rsidRPr="00276B44">
              <w:rPr>
                <w:b/>
                <w:lang w:val="pt-BR"/>
              </w:rPr>
              <w:t>LV/16/NA/01/01/009</w:t>
            </w:r>
          </w:p>
          <w:p w:rsidR="00351309" w:rsidRPr="00276B44" w:rsidRDefault="00351309" w:rsidP="00276B44">
            <w:pPr>
              <w:pStyle w:val="ListParagraph"/>
              <w:numPr>
                <w:ilvl w:val="0"/>
                <w:numId w:val="48"/>
              </w:numPr>
              <w:rPr>
                <w:b/>
                <w:lang w:val="pt-BR"/>
              </w:rPr>
            </w:pPr>
            <w:r w:rsidRPr="00276B44">
              <w:rPr>
                <w:b/>
                <w:lang w:val="pt-BR"/>
              </w:rPr>
              <w:t>LV/16/NA/01/01/010</w:t>
            </w:r>
          </w:p>
        </w:tc>
      </w:tr>
    </w:tbl>
    <w:p w:rsidR="00B66405" w:rsidRPr="00EA5C7E" w:rsidRDefault="00B66405" w:rsidP="00276B44">
      <w:pPr>
        <w:rPr>
          <w:color w:val="000000"/>
          <w:lang w:val="ro-RO"/>
        </w:rPr>
      </w:pPr>
      <w:r w:rsidRPr="00276B44">
        <w:rPr>
          <w:b/>
          <w:color w:val="000000"/>
          <w:lang w:val="ro-RO"/>
        </w:rPr>
        <w:t>I</w:t>
      </w:r>
      <w:r w:rsidR="002D65DA" w:rsidRPr="00276B44">
        <w:rPr>
          <w:b/>
          <w:color w:val="000000"/>
          <w:lang w:val="ro-RO"/>
        </w:rPr>
        <w:t>I. Data emiterii autorizat</w:t>
      </w:r>
      <w:r w:rsidRPr="00276B44">
        <w:rPr>
          <w:b/>
          <w:color w:val="000000"/>
          <w:lang w:val="ro-RO"/>
        </w:rPr>
        <w:t>iei</w:t>
      </w:r>
      <w:r w:rsidR="00C43A97" w:rsidRPr="00276B44">
        <w:rPr>
          <w:b/>
          <w:color w:val="000000"/>
          <w:lang w:val="ro-RO"/>
        </w:rPr>
        <w:t xml:space="preserve">: </w:t>
      </w:r>
      <w:r w:rsidR="00EA5C7E" w:rsidRPr="00EA5C7E">
        <w:rPr>
          <w:color w:val="000000"/>
          <w:lang w:val="ro-RO"/>
        </w:rPr>
        <w:t>28.03.2017</w:t>
      </w:r>
      <w:r w:rsidRPr="00EA5C7E">
        <w:rPr>
          <w:color w:val="000000"/>
          <w:lang w:val="ro-RO"/>
        </w:rPr>
        <w:t xml:space="preserve"> </w:t>
      </w:r>
    </w:p>
    <w:p w:rsidR="00B66405" w:rsidRPr="00276B44" w:rsidRDefault="00B66405" w:rsidP="00276B44">
      <w:pPr>
        <w:rPr>
          <w:b/>
          <w:color w:val="000000"/>
          <w:lang w:val="ro-RO"/>
        </w:rPr>
      </w:pPr>
      <w:r w:rsidRPr="00276B44">
        <w:rPr>
          <w:b/>
          <w:color w:val="000000"/>
          <w:lang w:val="ro-RO"/>
        </w:rPr>
        <w:t>III. Data expirării autoriza</w:t>
      </w:r>
      <w:r w:rsidR="00DA7192" w:rsidRPr="00276B44">
        <w:rPr>
          <w:b/>
          <w:color w:val="000000"/>
          <w:lang w:val="ro-RO"/>
        </w:rPr>
        <w:t>t</w:t>
      </w:r>
      <w:r w:rsidRPr="00276B44">
        <w:rPr>
          <w:b/>
          <w:color w:val="000000"/>
          <w:lang w:val="ro-RO"/>
        </w:rPr>
        <w:t>iei</w:t>
      </w:r>
      <w:r w:rsidR="00DA7192" w:rsidRPr="00276B44">
        <w:rPr>
          <w:b/>
          <w:color w:val="000000"/>
          <w:lang w:val="ro-RO"/>
        </w:rPr>
        <w:t xml:space="preserve">: </w:t>
      </w:r>
      <w:r w:rsidR="00A0393E" w:rsidRPr="00276B44">
        <w:rPr>
          <w:color w:val="000000"/>
          <w:lang w:val="it-IT"/>
        </w:rPr>
        <w:t>30</w:t>
      </w:r>
      <w:r w:rsidR="0072404F" w:rsidRPr="00276B44">
        <w:rPr>
          <w:color w:val="000000"/>
          <w:lang w:val="it-IT"/>
        </w:rPr>
        <w:t xml:space="preserve"> </w:t>
      </w:r>
      <w:r w:rsidR="00A0393E" w:rsidRPr="00276B44">
        <w:rPr>
          <w:color w:val="000000"/>
          <w:lang w:val="it-IT"/>
        </w:rPr>
        <w:t>aprilie 2024</w:t>
      </w:r>
    </w:p>
    <w:p w:rsidR="00276B44" w:rsidRPr="00276B44" w:rsidRDefault="00276B44" w:rsidP="00276B44">
      <w:pPr>
        <w:pStyle w:val="NoSpacing"/>
        <w:tabs>
          <w:tab w:val="left" w:pos="6855"/>
        </w:tabs>
        <w:rPr>
          <w:b/>
          <w:lang w:val="ro-RO"/>
        </w:rPr>
      </w:pPr>
    </w:p>
    <w:p w:rsidR="00B66405" w:rsidRPr="00276B44" w:rsidRDefault="00B66405" w:rsidP="00276B44">
      <w:pPr>
        <w:pStyle w:val="NoSpacing"/>
        <w:tabs>
          <w:tab w:val="left" w:pos="6855"/>
        </w:tabs>
        <w:rPr>
          <w:b/>
          <w:lang w:val="ro-RO"/>
        </w:rPr>
      </w:pPr>
      <w:r w:rsidRPr="00276B44">
        <w:rPr>
          <w:b/>
          <w:lang w:val="ro-RO"/>
        </w:rPr>
        <w:t>IV</w:t>
      </w:r>
      <w:r w:rsidRPr="00276B44">
        <w:rPr>
          <w:lang w:val="ro-RO"/>
        </w:rPr>
        <w:t xml:space="preserve">.      </w:t>
      </w:r>
      <w:r w:rsidR="00BB47D9" w:rsidRPr="00276B44">
        <w:rPr>
          <w:i/>
          <w:lang w:val="ro-RO"/>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B66405" w:rsidRPr="00276B44" w:rsidRDefault="00385365" w:rsidP="00276B44">
            <w:pPr>
              <w:pStyle w:val="NoSpacing"/>
              <w:rPr>
                <w:b/>
                <w:lang w:val="it-IT"/>
              </w:rPr>
            </w:pPr>
            <w:r w:rsidRPr="00276B44">
              <w:rPr>
                <w:b/>
                <w:lang w:val="ro-RO"/>
              </w:rPr>
              <w:t>DENUMIREA COMERCIALĂ A PRODUSULUI BIOCID</w:t>
            </w:r>
            <w:r w:rsidRPr="00276B44">
              <w:rPr>
                <w:b/>
                <w:lang w:val="it-IT"/>
              </w:rPr>
              <w:t xml:space="preserve"> : </w:t>
            </w:r>
            <w:r w:rsidR="00967588" w:rsidRPr="00276B44">
              <w:rPr>
                <w:b/>
                <w:lang w:val="it-IT"/>
              </w:rPr>
              <w:t xml:space="preserve"> </w:t>
            </w:r>
            <w:r w:rsidR="00B17499" w:rsidRPr="00276B44">
              <w:rPr>
                <w:b/>
                <w:lang w:val="it-IT"/>
              </w:rPr>
              <w:t>Acid clorhidric Familia A</w:t>
            </w:r>
          </w:p>
          <w:p w:rsidR="00B17499" w:rsidRPr="00276B44" w:rsidRDefault="00672449" w:rsidP="00276B44">
            <w:pPr>
              <w:pStyle w:val="NoSpacing"/>
              <w:rPr>
                <w:b/>
                <w:lang w:val="it-IT"/>
              </w:rPr>
            </w:pPr>
            <w:r w:rsidRPr="00276B44">
              <w:rPr>
                <w:b/>
                <w:lang w:val="it-IT"/>
              </w:rPr>
              <w:t>-</w:t>
            </w:r>
            <w:r w:rsidR="00A90604" w:rsidRPr="00276B44">
              <w:rPr>
                <w:b/>
                <w:lang w:val="it-IT"/>
              </w:rPr>
              <w:t xml:space="preserve">1. </w:t>
            </w:r>
            <w:r w:rsidRPr="00276B44">
              <w:rPr>
                <w:b/>
                <w:lang w:val="it-IT"/>
              </w:rPr>
              <w:t>Harpic ®</w:t>
            </w:r>
            <w:r w:rsidR="00A90604" w:rsidRPr="00276B44">
              <w:rPr>
                <w:b/>
                <w:lang w:val="it-IT"/>
              </w:rPr>
              <w:t xml:space="preserve"> Power Plus Original Gel </w:t>
            </w:r>
          </w:p>
          <w:p w:rsidR="00A90604" w:rsidRPr="00276B44" w:rsidRDefault="00A90604" w:rsidP="00276B44">
            <w:pPr>
              <w:pStyle w:val="NoSpacing"/>
              <w:rPr>
                <w:b/>
                <w:lang w:val="it-IT"/>
              </w:rPr>
            </w:pPr>
            <w:r w:rsidRPr="00276B44">
              <w:rPr>
                <w:b/>
                <w:lang w:val="it-IT"/>
              </w:rPr>
              <w:t>-2. Harpic ® Power Plus</w:t>
            </w:r>
            <w:r w:rsidR="007F7686" w:rsidRPr="00276B44">
              <w:rPr>
                <w:b/>
                <w:lang w:val="it-IT"/>
              </w:rPr>
              <w:t xml:space="preserve"> Citr</w:t>
            </w:r>
            <w:r w:rsidRPr="00276B44">
              <w:rPr>
                <w:b/>
                <w:lang w:val="it-IT"/>
              </w:rPr>
              <w:t>us</w:t>
            </w:r>
          </w:p>
          <w:p w:rsidR="00A90604" w:rsidRPr="00276B44" w:rsidRDefault="00A90604" w:rsidP="00276B44">
            <w:pPr>
              <w:pStyle w:val="NoSpacing"/>
              <w:rPr>
                <w:b/>
                <w:lang w:val="it-IT"/>
              </w:rPr>
            </w:pPr>
            <w:r w:rsidRPr="00276B44">
              <w:rPr>
                <w:b/>
                <w:lang w:val="it-IT"/>
              </w:rPr>
              <w:t>-3. Harpic ® Power Plus Spring</w:t>
            </w:r>
          </w:p>
          <w:p w:rsidR="00A90604" w:rsidRPr="00276B44" w:rsidRDefault="00A90604" w:rsidP="00276B44">
            <w:pPr>
              <w:pStyle w:val="NoSpacing"/>
              <w:rPr>
                <w:b/>
                <w:lang w:val="it-IT"/>
              </w:rPr>
            </w:pPr>
            <w:r w:rsidRPr="00276B44">
              <w:rPr>
                <w:b/>
                <w:lang w:val="it-IT"/>
              </w:rPr>
              <w:t>-4. Harpic ® Power Plus Marine</w:t>
            </w:r>
          </w:p>
          <w:p w:rsidR="007F7686" w:rsidRPr="00276B44" w:rsidRDefault="00A90604" w:rsidP="00276B44">
            <w:pPr>
              <w:pStyle w:val="NoSpacing"/>
              <w:rPr>
                <w:b/>
                <w:lang w:val="it-IT"/>
              </w:rPr>
            </w:pPr>
            <w:r w:rsidRPr="00276B44">
              <w:rPr>
                <w:b/>
                <w:lang w:val="it-IT"/>
              </w:rPr>
              <w:t>-5. Harpic Original Power Plus</w:t>
            </w:r>
            <w:r w:rsidR="007F7686" w:rsidRPr="00276B44">
              <w:rPr>
                <w:b/>
                <w:lang w:val="it-IT"/>
              </w:rPr>
              <w:t>-</w:t>
            </w:r>
            <w:r w:rsidR="007F7686" w:rsidRPr="00276B44">
              <w:rPr>
                <w:b/>
                <w:u w:val="single"/>
                <w:lang w:val="it-IT"/>
              </w:rPr>
              <w:t>Alte denumiri comerciale</w:t>
            </w:r>
            <w:r w:rsidR="007F7686" w:rsidRPr="00276B44">
              <w:rPr>
                <w:b/>
                <w:lang w:val="it-IT"/>
              </w:rPr>
              <w:t>:</w:t>
            </w:r>
          </w:p>
          <w:p w:rsidR="00A90604" w:rsidRPr="00276B44" w:rsidRDefault="007F7686" w:rsidP="00276B44">
            <w:pPr>
              <w:pStyle w:val="NoSpacing"/>
              <w:rPr>
                <w:b/>
                <w:lang w:val="it-IT"/>
              </w:rPr>
            </w:pPr>
            <w:r w:rsidRPr="00276B44">
              <w:rPr>
                <w:b/>
                <w:lang w:val="it-IT"/>
              </w:rPr>
              <w:t xml:space="preserve">                                                       1</w:t>
            </w:r>
            <w:r w:rsidR="00A90604" w:rsidRPr="00276B44">
              <w:rPr>
                <w:b/>
                <w:lang w:val="it-IT"/>
              </w:rPr>
              <w:t xml:space="preserve">. Cillit Bang Power Cleaner TOUGH STAIN DESTROYER </w:t>
            </w:r>
          </w:p>
          <w:p w:rsidR="00B5283F" w:rsidRPr="00276B44" w:rsidRDefault="00A90604" w:rsidP="00276B44">
            <w:pPr>
              <w:pStyle w:val="NoSpacing"/>
              <w:rPr>
                <w:b/>
                <w:lang w:val="it-IT"/>
              </w:rPr>
            </w:pPr>
            <w:r w:rsidRPr="00276B44">
              <w:rPr>
                <w:b/>
                <w:lang w:val="it-IT"/>
              </w:rPr>
              <w:t xml:space="preserve">                                                           Ocean Fresh</w:t>
            </w:r>
            <w:r w:rsidR="00B5283F" w:rsidRPr="00276B44">
              <w:rPr>
                <w:b/>
                <w:lang w:val="it-IT"/>
              </w:rPr>
              <w:t xml:space="preserve">; </w:t>
            </w:r>
          </w:p>
          <w:p w:rsidR="00B5283F" w:rsidRPr="00276B44" w:rsidRDefault="00B5283F" w:rsidP="00276B44">
            <w:pPr>
              <w:pStyle w:val="NoSpacing"/>
              <w:rPr>
                <w:b/>
                <w:lang w:val="it-IT"/>
              </w:rPr>
            </w:pPr>
            <w:r w:rsidRPr="00276B44">
              <w:rPr>
                <w:b/>
                <w:lang w:val="it-IT"/>
              </w:rPr>
              <w:t xml:space="preserve">                         </w:t>
            </w:r>
            <w:r w:rsidR="00716A3A" w:rsidRPr="00276B44">
              <w:rPr>
                <w:b/>
                <w:lang w:val="it-IT"/>
              </w:rPr>
              <w:t xml:space="preserve">                              </w:t>
            </w:r>
            <w:r w:rsidR="007F7686" w:rsidRPr="00276B44">
              <w:rPr>
                <w:b/>
                <w:lang w:val="it-IT"/>
              </w:rPr>
              <w:t>2</w:t>
            </w:r>
            <w:r w:rsidRPr="00276B44">
              <w:rPr>
                <w:b/>
                <w:lang w:val="it-IT"/>
              </w:rPr>
              <w:t>. Cillit Bang Power Cleaner Curata &amp; Dezinfecteaza Toaleta</w:t>
            </w:r>
          </w:p>
          <w:p w:rsidR="00A90604" w:rsidRPr="00276B44" w:rsidRDefault="00B5283F" w:rsidP="00276B44">
            <w:pPr>
              <w:pStyle w:val="NoSpacing"/>
              <w:rPr>
                <w:b/>
                <w:lang w:val="it-IT"/>
              </w:rPr>
            </w:pPr>
            <w:r w:rsidRPr="00276B44">
              <w:rPr>
                <w:b/>
                <w:lang w:val="it-IT"/>
              </w:rPr>
              <w:t xml:space="preserve">                                                       –Ocean Fresh-PETE REZISTENTE DE MURDARIE</w:t>
            </w:r>
          </w:p>
          <w:p w:rsidR="007F7686" w:rsidRPr="00276B44" w:rsidRDefault="00B5283F" w:rsidP="00276B44">
            <w:pPr>
              <w:pStyle w:val="NoSpacing"/>
              <w:rPr>
                <w:b/>
                <w:lang w:val="it-IT"/>
              </w:rPr>
            </w:pPr>
            <w:r w:rsidRPr="00276B44">
              <w:rPr>
                <w:b/>
                <w:lang w:val="it-IT"/>
              </w:rPr>
              <w:t>-6. Harpic Citrus Fresh Power Plus</w:t>
            </w:r>
            <w:r w:rsidR="007F7686" w:rsidRPr="00276B44">
              <w:rPr>
                <w:b/>
                <w:lang w:val="it-IT"/>
              </w:rPr>
              <w:t xml:space="preserve">- </w:t>
            </w:r>
            <w:r w:rsidR="007F7686" w:rsidRPr="00276B44">
              <w:rPr>
                <w:b/>
                <w:u w:val="single"/>
                <w:lang w:val="it-IT"/>
              </w:rPr>
              <w:t>Alte denumiri comerciale</w:t>
            </w:r>
            <w:r w:rsidR="007F7686" w:rsidRPr="00276B44">
              <w:rPr>
                <w:b/>
                <w:lang w:val="it-IT"/>
              </w:rPr>
              <w:t>:</w:t>
            </w:r>
          </w:p>
          <w:p w:rsidR="00B5283F" w:rsidRPr="00276B44" w:rsidRDefault="007F7686" w:rsidP="00276B44">
            <w:pPr>
              <w:pStyle w:val="NoSpacing"/>
              <w:rPr>
                <w:b/>
                <w:lang w:val="it-IT"/>
              </w:rPr>
            </w:pPr>
            <w:r w:rsidRPr="00276B44">
              <w:rPr>
                <w:b/>
                <w:lang w:val="it-IT"/>
              </w:rPr>
              <w:lastRenderedPageBreak/>
              <w:t xml:space="preserve">                                                           1</w:t>
            </w:r>
            <w:r w:rsidR="00B5283F" w:rsidRPr="00276B44">
              <w:rPr>
                <w:b/>
                <w:lang w:val="it-IT"/>
              </w:rPr>
              <w:t xml:space="preserve">. Cillit Bang Power Cleaner LIMESCALE </w:t>
            </w:r>
          </w:p>
          <w:p w:rsidR="00B5283F" w:rsidRPr="00276B44" w:rsidRDefault="00B5283F" w:rsidP="00276B44">
            <w:pPr>
              <w:pStyle w:val="NoSpacing"/>
              <w:rPr>
                <w:b/>
                <w:lang w:val="it-IT"/>
              </w:rPr>
            </w:pPr>
            <w:r w:rsidRPr="00276B44">
              <w:rPr>
                <w:b/>
                <w:lang w:val="it-IT"/>
              </w:rPr>
              <w:t xml:space="preserve">                                                        </w:t>
            </w:r>
            <w:r w:rsidR="007F7686" w:rsidRPr="00276B44">
              <w:rPr>
                <w:b/>
                <w:lang w:val="it-IT"/>
              </w:rPr>
              <w:t xml:space="preserve">      </w:t>
            </w:r>
            <w:r w:rsidRPr="00276B44">
              <w:rPr>
                <w:b/>
                <w:lang w:val="it-IT"/>
              </w:rPr>
              <w:t xml:space="preserve">DESTROYER Citrus Fresh; </w:t>
            </w:r>
          </w:p>
          <w:p w:rsidR="007F7686" w:rsidRPr="00276B44" w:rsidRDefault="00B5283F" w:rsidP="00276B44">
            <w:pPr>
              <w:pStyle w:val="NoSpacing"/>
              <w:rPr>
                <w:b/>
                <w:lang w:val="it-IT"/>
              </w:rPr>
            </w:pPr>
            <w:r w:rsidRPr="00276B44">
              <w:rPr>
                <w:b/>
                <w:lang w:val="it-IT"/>
              </w:rPr>
              <w:t xml:space="preserve">                                                        </w:t>
            </w:r>
            <w:r w:rsidR="007F7686" w:rsidRPr="00276B44">
              <w:rPr>
                <w:b/>
                <w:lang w:val="it-IT"/>
              </w:rPr>
              <w:t xml:space="preserve">  </w:t>
            </w:r>
            <w:r w:rsidR="00A55547" w:rsidRPr="00276B44">
              <w:rPr>
                <w:b/>
                <w:lang w:val="it-IT"/>
              </w:rPr>
              <w:t xml:space="preserve"> </w:t>
            </w:r>
            <w:r w:rsidR="007F7686" w:rsidRPr="00276B44">
              <w:rPr>
                <w:b/>
                <w:lang w:val="it-IT"/>
              </w:rPr>
              <w:t>2</w:t>
            </w:r>
            <w:r w:rsidRPr="00276B44">
              <w:rPr>
                <w:b/>
                <w:lang w:val="it-IT"/>
              </w:rPr>
              <w:t xml:space="preserve">. Cillit Bang Power Cleaner Curata &amp; Dezinfecteaza </w:t>
            </w:r>
          </w:p>
          <w:p w:rsidR="00B5283F" w:rsidRPr="00276B44" w:rsidRDefault="007F7686" w:rsidP="00276B44">
            <w:pPr>
              <w:pStyle w:val="NoSpacing"/>
              <w:rPr>
                <w:b/>
                <w:lang w:val="it-IT"/>
              </w:rPr>
            </w:pPr>
            <w:r w:rsidRPr="00276B44">
              <w:rPr>
                <w:b/>
                <w:lang w:val="it-IT"/>
              </w:rPr>
              <w:t xml:space="preserve">                                                               </w:t>
            </w:r>
            <w:r w:rsidR="00B5283F" w:rsidRPr="00276B44">
              <w:rPr>
                <w:b/>
                <w:lang w:val="it-IT"/>
              </w:rPr>
              <w:t>Toaleta–Citrus Fresh-DEPUNERI</w:t>
            </w:r>
            <w:r w:rsidRPr="00276B44">
              <w:rPr>
                <w:b/>
                <w:lang w:val="it-IT"/>
              </w:rPr>
              <w:t xml:space="preserve"> </w:t>
            </w:r>
            <w:r w:rsidR="00B5283F" w:rsidRPr="00276B44">
              <w:rPr>
                <w:b/>
                <w:lang w:val="it-IT"/>
              </w:rPr>
              <w:t xml:space="preserve"> DE CALCAR</w:t>
            </w:r>
          </w:p>
          <w:p w:rsidR="007F7686" w:rsidRPr="00276B44" w:rsidRDefault="00D51759" w:rsidP="00276B44">
            <w:pPr>
              <w:pStyle w:val="NoSpacing"/>
              <w:rPr>
                <w:b/>
                <w:lang w:val="it-IT"/>
              </w:rPr>
            </w:pPr>
            <w:r w:rsidRPr="00276B44">
              <w:rPr>
                <w:b/>
                <w:lang w:val="it-IT"/>
              </w:rPr>
              <w:t xml:space="preserve">-7. Harpic Spring Power Plus </w:t>
            </w:r>
            <w:r w:rsidR="007F7686" w:rsidRPr="00276B44">
              <w:rPr>
                <w:b/>
                <w:lang w:val="it-IT"/>
              </w:rPr>
              <w:t xml:space="preserve">- </w:t>
            </w:r>
            <w:r w:rsidR="007F7686" w:rsidRPr="00276B44">
              <w:rPr>
                <w:b/>
                <w:u w:val="single"/>
                <w:lang w:val="it-IT"/>
              </w:rPr>
              <w:t>Alte denumiri comerciale</w:t>
            </w:r>
            <w:r w:rsidR="007F7686" w:rsidRPr="00276B44">
              <w:rPr>
                <w:b/>
                <w:lang w:val="it-IT"/>
              </w:rPr>
              <w:t>:</w:t>
            </w:r>
          </w:p>
          <w:p w:rsidR="00D51759" w:rsidRPr="00276B44" w:rsidRDefault="007F7686" w:rsidP="00276B44">
            <w:pPr>
              <w:pStyle w:val="NoSpacing"/>
              <w:rPr>
                <w:b/>
                <w:lang w:val="it-IT"/>
              </w:rPr>
            </w:pPr>
            <w:r w:rsidRPr="00276B44">
              <w:rPr>
                <w:b/>
                <w:lang w:val="it-IT"/>
              </w:rPr>
              <w:t xml:space="preserve">                         </w:t>
            </w:r>
            <w:r w:rsidR="00716A3A" w:rsidRPr="00276B44">
              <w:rPr>
                <w:b/>
                <w:lang w:val="it-IT"/>
              </w:rPr>
              <w:t xml:space="preserve">                               </w:t>
            </w:r>
            <w:r w:rsidRPr="00276B44">
              <w:rPr>
                <w:b/>
                <w:lang w:val="it-IT"/>
              </w:rPr>
              <w:t>1</w:t>
            </w:r>
            <w:r w:rsidR="00D51759" w:rsidRPr="00276B44">
              <w:rPr>
                <w:b/>
                <w:lang w:val="it-IT"/>
              </w:rPr>
              <w:t xml:space="preserve">. Cillit Bang Power Cleaner URINESTONE  DESTROYER  </w:t>
            </w:r>
          </w:p>
          <w:p w:rsidR="00D51759" w:rsidRPr="00276B44" w:rsidRDefault="00D51759" w:rsidP="00276B44">
            <w:pPr>
              <w:pStyle w:val="NoSpacing"/>
              <w:rPr>
                <w:b/>
                <w:lang w:val="it-IT"/>
              </w:rPr>
            </w:pPr>
            <w:r w:rsidRPr="00276B44">
              <w:rPr>
                <w:b/>
                <w:lang w:val="it-IT"/>
              </w:rPr>
              <w:t xml:space="preserve">                                                      </w:t>
            </w:r>
            <w:r w:rsidR="007F7686" w:rsidRPr="00276B44">
              <w:rPr>
                <w:b/>
                <w:lang w:val="it-IT"/>
              </w:rPr>
              <w:t xml:space="preserve">     </w:t>
            </w:r>
            <w:r w:rsidRPr="00276B44">
              <w:rPr>
                <w:b/>
                <w:lang w:val="it-IT"/>
              </w:rPr>
              <w:t>Spring Power ;</w:t>
            </w:r>
          </w:p>
          <w:p w:rsidR="007F7686" w:rsidRPr="00276B44" w:rsidRDefault="00D51759" w:rsidP="00276B44">
            <w:pPr>
              <w:pStyle w:val="NoSpacing"/>
              <w:rPr>
                <w:b/>
                <w:lang w:val="it-IT"/>
              </w:rPr>
            </w:pPr>
            <w:r w:rsidRPr="00276B44">
              <w:rPr>
                <w:b/>
                <w:lang w:val="it-IT"/>
              </w:rPr>
              <w:t xml:space="preserve">                     </w:t>
            </w:r>
            <w:r w:rsidR="007F7686" w:rsidRPr="00276B44">
              <w:rPr>
                <w:b/>
                <w:lang w:val="it-IT"/>
              </w:rPr>
              <w:t xml:space="preserve">                                   2. </w:t>
            </w:r>
            <w:r w:rsidR="00351309" w:rsidRPr="00276B44">
              <w:rPr>
                <w:b/>
                <w:lang w:val="it-IT"/>
              </w:rPr>
              <w:t xml:space="preserve">Cillit Bang Power Cleaner Curata &amp; Dezinfecteaza </w:t>
            </w:r>
          </w:p>
          <w:p w:rsidR="00D51759" w:rsidRPr="00276B44" w:rsidRDefault="007F7686" w:rsidP="00276B44">
            <w:pPr>
              <w:pStyle w:val="NoSpacing"/>
              <w:rPr>
                <w:b/>
                <w:lang w:val="it-IT"/>
              </w:rPr>
            </w:pPr>
            <w:r w:rsidRPr="00276B44">
              <w:rPr>
                <w:b/>
                <w:lang w:val="it-IT"/>
              </w:rPr>
              <w:t xml:space="preserve">                                                         </w:t>
            </w:r>
            <w:r w:rsidR="00351309" w:rsidRPr="00276B44">
              <w:rPr>
                <w:b/>
                <w:lang w:val="it-IT"/>
              </w:rPr>
              <w:t>Toaleta-Spring Power-</w:t>
            </w:r>
            <w:r w:rsidR="00A55547" w:rsidRPr="00276B44">
              <w:rPr>
                <w:b/>
                <w:lang w:val="it-IT"/>
              </w:rPr>
              <w:t xml:space="preserve"> </w:t>
            </w:r>
            <w:r w:rsidR="00351309" w:rsidRPr="00276B44">
              <w:rPr>
                <w:b/>
                <w:lang w:val="it-IT"/>
              </w:rPr>
              <w:t>PETE REZISTENTE URINA</w:t>
            </w:r>
          </w:p>
          <w:p w:rsidR="007F7686" w:rsidRPr="00276B44" w:rsidRDefault="00351309" w:rsidP="00276B44">
            <w:pPr>
              <w:pStyle w:val="NoSpacing"/>
              <w:rPr>
                <w:b/>
                <w:lang w:val="it-IT"/>
              </w:rPr>
            </w:pPr>
            <w:r w:rsidRPr="00276B44">
              <w:rPr>
                <w:b/>
                <w:lang w:val="it-IT"/>
              </w:rPr>
              <w:t xml:space="preserve">-8. Harpic Marine Power Plus </w:t>
            </w:r>
            <w:r w:rsidR="007F7686" w:rsidRPr="00276B44">
              <w:rPr>
                <w:b/>
                <w:lang w:val="it-IT"/>
              </w:rPr>
              <w:t>–</w:t>
            </w:r>
            <w:r w:rsidR="007F7686" w:rsidRPr="00276B44">
              <w:rPr>
                <w:b/>
                <w:u w:val="single"/>
                <w:lang w:val="it-IT"/>
              </w:rPr>
              <w:t xml:space="preserve"> Alte denumiri comerciale</w:t>
            </w:r>
            <w:r w:rsidR="007F7686" w:rsidRPr="00276B44">
              <w:rPr>
                <w:b/>
                <w:lang w:val="it-IT"/>
              </w:rPr>
              <w:t>:</w:t>
            </w:r>
          </w:p>
          <w:p w:rsidR="007F7686" w:rsidRPr="00276B44" w:rsidRDefault="007F7686" w:rsidP="00276B44">
            <w:pPr>
              <w:pStyle w:val="NoSpacing"/>
              <w:rPr>
                <w:b/>
                <w:lang w:val="it-IT"/>
              </w:rPr>
            </w:pPr>
            <w:r w:rsidRPr="00276B44">
              <w:rPr>
                <w:b/>
                <w:lang w:val="it-IT"/>
              </w:rPr>
              <w:t xml:space="preserve">                        </w:t>
            </w:r>
            <w:r w:rsidR="00716A3A" w:rsidRPr="00276B44">
              <w:rPr>
                <w:b/>
                <w:lang w:val="it-IT"/>
              </w:rPr>
              <w:t xml:space="preserve">                              </w:t>
            </w:r>
            <w:r w:rsidRPr="00276B44">
              <w:rPr>
                <w:b/>
                <w:lang w:val="it-IT"/>
              </w:rPr>
              <w:t>1</w:t>
            </w:r>
            <w:r w:rsidR="00351309" w:rsidRPr="00276B44">
              <w:rPr>
                <w:b/>
                <w:lang w:val="it-IT"/>
              </w:rPr>
              <w:t xml:space="preserve">. Cillit Bang Power Cleaner RUST DESTROYER Active </w:t>
            </w:r>
          </w:p>
          <w:p w:rsidR="00351309" w:rsidRPr="00276B44" w:rsidRDefault="00351309" w:rsidP="00276B44">
            <w:pPr>
              <w:pStyle w:val="NoSpacing"/>
              <w:rPr>
                <w:b/>
                <w:lang w:val="it-IT"/>
              </w:rPr>
            </w:pPr>
            <w:r w:rsidRPr="00276B44">
              <w:rPr>
                <w:b/>
                <w:lang w:val="it-IT"/>
              </w:rPr>
              <w:t xml:space="preserve">                                                    </w:t>
            </w:r>
            <w:r w:rsidR="007F7686" w:rsidRPr="00276B44">
              <w:rPr>
                <w:b/>
                <w:lang w:val="it-IT"/>
              </w:rPr>
              <w:t xml:space="preserve">     </w:t>
            </w:r>
            <w:r w:rsidRPr="00276B44">
              <w:rPr>
                <w:b/>
                <w:lang w:val="it-IT"/>
              </w:rPr>
              <w:t xml:space="preserve"> Fresh;</w:t>
            </w:r>
          </w:p>
          <w:p w:rsidR="007F7686" w:rsidRPr="00276B44" w:rsidRDefault="00351309" w:rsidP="00276B44">
            <w:pPr>
              <w:pStyle w:val="NoSpacing"/>
              <w:rPr>
                <w:b/>
                <w:lang w:val="it-IT"/>
              </w:rPr>
            </w:pPr>
            <w:r w:rsidRPr="00276B44">
              <w:rPr>
                <w:b/>
                <w:lang w:val="it-IT"/>
              </w:rPr>
              <w:t xml:space="preserve">          </w:t>
            </w:r>
            <w:r w:rsidR="007F7686" w:rsidRPr="00276B44">
              <w:rPr>
                <w:b/>
                <w:lang w:val="it-IT"/>
              </w:rPr>
              <w:t xml:space="preserve">                                            2</w:t>
            </w:r>
            <w:r w:rsidRPr="00276B44">
              <w:rPr>
                <w:b/>
                <w:lang w:val="it-IT"/>
              </w:rPr>
              <w:t xml:space="preserve">. Cillit Bang Power Cleaner  Curata &amp; Dezinfecteaza Toaleta </w:t>
            </w:r>
          </w:p>
          <w:p w:rsidR="00351309" w:rsidRPr="00276B44" w:rsidRDefault="007F7686" w:rsidP="00276B44">
            <w:pPr>
              <w:pStyle w:val="NoSpacing"/>
              <w:rPr>
                <w:b/>
                <w:lang w:val="it-IT"/>
              </w:rPr>
            </w:pPr>
            <w:r w:rsidRPr="00276B44">
              <w:rPr>
                <w:b/>
                <w:lang w:val="it-IT"/>
              </w:rPr>
              <w:t xml:space="preserve">            </w:t>
            </w:r>
            <w:r w:rsidR="00370007" w:rsidRPr="00276B44">
              <w:rPr>
                <w:b/>
                <w:lang w:val="it-IT"/>
              </w:rPr>
              <w:t xml:space="preserve">                                        </w:t>
            </w:r>
            <w:r w:rsidRPr="00276B44">
              <w:rPr>
                <w:b/>
                <w:lang w:val="it-IT"/>
              </w:rPr>
              <w:t xml:space="preserve"> </w:t>
            </w:r>
            <w:r w:rsidR="00351309" w:rsidRPr="00276B44">
              <w:rPr>
                <w:b/>
                <w:lang w:val="it-IT"/>
              </w:rPr>
              <w:t>–Acti</w:t>
            </w:r>
            <w:r w:rsidR="00A55547" w:rsidRPr="00276B44">
              <w:rPr>
                <w:b/>
                <w:lang w:val="it-IT"/>
              </w:rPr>
              <w:t>ve Fresh – DEPUNERI DE RUGINA ;</w:t>
            </w:r>
          </w:p>
          <w:p w:rsidR="00351309" w:rsidRPr="00276B44" w:rsidRDefault="00351309" w:rsidP="00276B44">
            <w:pPr>
              <w:pStyle w:val="NoSpacing"/>
              <w:rPr>
                <w:b/>
                <w:lang w:val="it-IT"/>
              </w:rPr>
            </w:pPr>
            <w:r w:rsidRPr="00276B44">
              <w:rPr>
                <w:b/>
                <w:lang w:val="it-IT"/>
              </w:rPr>
              <w:t>-9. Harpic Power Plus Stain &amp; Germ</w:t>
            </w:r>
          </w:p>
          <w:p w:rsidR="00B5283F" w:rsidRPr="00276B44" w:rsidRDefault="00351309" w:rsidP="00276B44">
            <w:pPr>
              <w:pStyle w:val="NoSpacing"/>
              <w:rPr>
                <w:b/>
                <w:lang w:val="it-IT"/>
              </w:rPr>
            </w:pPr>
            <w:r w:rsidRPr="00276B44">
              <w:rPr>
                <w:b/>
                <w:lang w:val="it-IT"/>
              </w:rPr>
              <w:t>-10. Avatar Harpic Power Plus Stain &amp; Germ</w:t>
            </w:r>
          </w:p>
        </w:tc>
      </w:tr>
    </w:tbl>
    <w:p w:rsidR="00B66405" w:rsidRPr="00276B44" w:rsidRDefault="00B66405" w:rsidP="00276B44">
      <w:pPr>
        <w:pStyle w:val="Default"/>
        <w:rPr>
          <w:rFonts w:ascii="Times New Roman" w:hAnsi="Times New Roman" w:cs="Times New Roman"/>
          <w:b/>
          <w:lang w:val="ro-RO"/>
        </w:rPr>
      </w:pPr>
    </w:p>
    <w:p w:rsidR="00B66405" w:rsidRPr="00276B44" w:rsidRDefault="00B66405" w:rsidP="00276B44">
      <w:pPr>
        <w:pStyle w:val="Default"/>
        <w:rPr>
          <w:rFonts w:ascii="Times New Roman" w:hAnsi="Times New Roman" w:cs="Times New Roman"/>
          <w:b/>
          <w:lang w:val="ro-RO"/>
        </w:rPr>
      </w:pPr>
      <w:r w:rsidRPr="00276B44">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rPr>
          <w:trHeight w:val="562"/>
        </w:trPr>
        <w:tc>
          <w:tcPr>
            <w:tcW w:w="9923" w:type="dxa"/>
          </w:tcPr>
          <w:p w:rsidR="00A90D6B" w:rsidRPr="00276B44" w:rsidRDefault="00B66405" w:rsidP="00276B44">
            <w:pPr>
              <w:rPr>
                <w:lang w:val="ro-RO"/>
              </w:rPr>
            </w:pPr>
            <w:r w:rsidRPr="00276B44">
              <w:rPr>
                <w:b/>
                <w:lang w:val="ro-RO"/>
              </w:rPr>
              <w:t>NUMELE TITULARULUI AUTORIZA</w:t>
            </w:r>
            <w:r w:rsidR="002D65DA" w:rsidRPr="00276B44">
              <w:rPr>
                <w:b/>
                <w:lang w:val="ro-RO"/>
              </w:rPr>
              <w:t>T</w:t>
            </w:r>
            <w:r w:rsidRPr="00276B44">
              <w:rPr>
                <w:b/>
                <w:lang w:val="ro-RO"/>
              </w:rPr>
              <w:t>IEI</w:t>
            </w:r>
            <w:r w:rsidR="00CE732B" w:rsidRPr="00276B44">
              <w:rPr>
                <w:lang w:val="ro-RO"/>
              </w:rPr>
              <w:t xml:space="preserve">: </w:t>
            </w:r>
            <w:r w:rsidR="00431412" w:rsidRPr="00276B44">
              <w:rPr>
                <w:b/>
                <w:lang w:val="ro-RO"/>
              </w:rPr>
              <w:t>Reckitt Benckiser Healthcare (UK) Ltd</w:t>
            </w:r>
            <w:r w:rsidR="00431412" w:rsidRPr="00276B44">
              <w:rPr>
                <w:lang w:val="ro-RO"/>
              </w:rPr>
              <w:t>.</w:t>
            </w:r>
          </w:p>
          <w:p w:rsidR="00B66405" w:rsidRPr="00276B44" w:rsidRDefault="00431412" w:rsidP="00276B44">
            <w:pPr>
              <w:rPr>
                <w:lang w:val="ro-RO"/>
              </w:rPr>
            </w:pPr>
            <w:r w:rsidRPr="00276B44">
              <w:rPr>
                <w:lang w:val="ro-RO"/>
              </w:rPr>
              <w:t xml:space="preserve">Dansom Lane, Hull HU6 7RQ United Kingdom, </w:t>
            </w:r>
          </w:p>
          <w:p w:rsidR="0084190C" w:rsidRPr="00276B44" w:rsidRDefault="0084190C" w:rsidP="00276B44">
            <w:pPr>
              <w:rPr>
                <w:lang w:val="ro-RO"/>
              </w:rPr>
            </w:pPr>
            <w:r w:rsidRPr="00276B44">
              <w:rPr>
                <w:u w:val="single"/>
                <w:lang w:val="ro-RO"/>
              </w:rPr>
              <w:t>Prin firma</w:t>
            </w:r>
            <w:r w:rsidRPr="00276B44">
              <w:rPr>
                <w:lang w:val="ro-RO"/>
              </w:rPr>
              <w:t xml:space="preserve">: </w:t>
            </w:r>
            <w:r w:rsidRPr="00276B44">
              <w:rPr>
                <w:b/>
                <w:lang w:val="ro-RO"/>
              </w:rPr>
              <w:t>Reckitt Benckiser Romania S.R.L.</w:t>
            </w:r>
            <w:r w:rsidRPr="00276B44">
              <w:rPr>
                <w:lang w:val="ro-RO"/>
              </w:rPr>
              <w:t xml:space="preserve">, Str. Grigore Alexandrescu, Nr. 89-97, Corpul A, </w:t>
            </w:r>
          </w:p>
          <w:p w:rsidR="0084190C" w:rsidRPr="00276B44" w:rsidRDefault="0084190C" w:rsidP="00276B44">
            <w:pPr>
              <w:rPr>
                <w:lang w:val="ro-RO"/>
              </w:rPr>
            </w:pPr>
            <w:r w:rsidRPr="00276B44">
              <w:rPr>
                <w:lang w:val="ro-RO"/>
              </w:rPr>
              <w:t>Et. 5, Sect</w:t>
            </w:r>
            <w:r w:rsidR="00D0383A" w:rsidRPr="00276B44">
              <w:rPr>
                <w:lang w:val="ro-RO"/>
              </w:rPr>
              <w:t>or</w:t>
            </w:r>
            <w:r w:rsidRPr="00276B44">
              <w:rPr>
                <w:lang w:val="ro-RO"/>
              </w:rPr>
              <w:t xml:space="preserve"> 1, Bucuresti, Romania.</w:t>
            </w:r>
          </w:p>
        </w:tc>
      </w:tr>
    </w:tbl>
    <w:p w:rsidR="00B66405" w:rsidRPr="00276B44" w:rsidRDefault="00B66405" w:rsidP="00276B44">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A3624">
        <w:trPr>
          <w:trHeight w:val="323"/>
        </w:trPr>
        <w:tc>
          <w:tcPr>
            <w:tcW w:w="9923" w:type="dxa"/>
          </w:tcPr>
          <w:p w:rsidR="00E722AA" w:rsidRPr="00276B44" w:rsidRDefault="00385365" w:rsidP="00276B44">
            <w:pPr>
              <w:rPr>
                <w:b/>
                <w:lang w:val="ro-RO"/>
              </w:rPr>
            </w:pPr>
            <w:r w:rsidRPr="00276B44">
              <w:rPr>
                <w:b/>
                <w:lang w:val="ro-RO"/>
              </w:rPr>
              <w:t>NUMELE TITULARULUI AUTORIZATIEI</w:t>
            </w:r>
            <w:r w:rsidR="00D0383A" w:rsidRPr="00276B44">
              <w:rPr>
                <w:b/>
                <w:lang w:val="ro-RO"/>
              </w:rPr>
              <w:t xml:space="preserve"> </w:t>
            </w:r>
            <w:r w:rsidR="00C15E57" w:rsidRPr="00276B44">
              <w:rPr>
                <w:lang w:val="ro-RO"/>
              </w:rPr>
              <w:t>(recunoscută reciproc)</w:t>
            </w:r>
            <w:r w:rsidRPr="00276B44">
              <w:rPr>
                <w:lang w:val="ro-RO"/>
              </w:rPr>
              <w:t>:</w:t>
            </w:r>
            <w:r w:rsidR="009767B4" w:rsidRPr="00276B44">
              <w:rPr>
                <w:lang w:val="ro-RO"/>
              </w:rPr>
              <w:t xml:space="preserve"> </w:t>
            </w:r>
          </w:p>
          <w:p w:rsidR="00A55547" w:rsidRPr="00276B44" w:rsidRDefault="0084190C" w:rsidP="00276B44">
            <w:pPr>
              <w:rPr>
                <w:lang w:val="ro-RO"/>
              </w:rPr>
            </w:pPr>
            <w:r w:rsidRPr="00276B44">
              <w:rPr>
                <w:b/>
                <w:lang w:val="ro-RO"/>
              </w:rPr>
              <w:t>Reckitt Benckiser Healthcare (UK) Ltd</w:t>
            </w:r>
            <w:r w:rsidRPr="00276B44">
              <w:rPr>
                <w:lang w:val="ro-RO"/>
              </w:rPr>
              <w:t>.,</w:t>
            </w:r>
            <w:r w:rsidR="00D0383A" w:rsidRPr="00276B44">
              <w:rPr>
                <w:lang w:val="ro-RO"/>
              </w:rPr>
              <w:t xml:space="preserve"> </w:t>
            </w:r>
            <w:r w:rsidRPr="00276B44">
              <w:rPr>
                <w:lang w:val="ro-RO"/>
              </w:rPr>
              <w:t xml:space="preserve">Dansom Lane, Hull HU6 7RQ United Kingdom, </w:t>
            </w:r>
          </w:p>
          <w:p w:rsidR="0084190C" w:rsidRPr="00276B44" w:rsidRDefault="0084190C" w:rsidP="00276B44">
            <w:pPr>
              <w:rPr>
                <w:lang w:val="ro-RO"/>
              </w:rPr>
            </w:pPr>
            <w:r w:rsidRPr="00276B44">
              <w:rPr>
                <w:u w:val="single"/>
                <w:lang w:val="ro-RO"/>
              </w:rPr>
              <w:t>Prin firma</w:t>
            </w:r>
            <w:r w:rsidRPr="00276B44">
              <w:rPr>
                <w:lang w:val="ro-RO"/>
              </w:rPr>
              <w:t xml:space="preserve">: </w:t>
            </w:r>
            <w:r w:rsidRPr="00276B44">
              <w:rPr>
                <w:b/>
                <w:lang w:val="ro-RO"/>
              </w:rPr>
              <w:t>Reckitt Benckiser Romania S.R.L.</w:t>
            </w:r>
            <w:r w:rsidRPr="00276B44">
              <w:rPr>
                <w:lang w:val="ro-RO"/>
              </w:rPr>
              <w:t xml:space="preserve">, Str. Grigore Alexandrescu, Nr. 89-97, Corpul A, </w:t>
            </w:r>
          </w:p>
          <w:p w:rsidR="00213B46" w:rsidRPr="00276B44" w:rsidRDefault="0084190C" w:rsidP="00276B44">
            <w:pPr>
              <w:rPr>
                <w:lang w:val="ro-RO"/>
              </w:rPr>
            </w:pPr>
            <w:r w:rsidRPr="00276B44">
              <w:rPr>
                <w:lang w:val="ro-RO"/>
              </w:rPr>
              <w:t>Et. 5, Sect</w:t>
            </w:r>
            <w:r w:rsidR="00D0383A" w:rsidRPr="00276B44">
              <w:rPr>
                <w:lang w:val="ro-RO"/>
              </w:rPr>
              <w:t>or</w:t>
            </w:r>
            <w:r w:rsidRPr="00276B44">
              <w:rPr>
                <w:lang w:val="ro-RO"/>
              </w:rPr>
              <w:t xml:space="preserve"> 1, Bucuresti, Romania.</w:t>
            </w:r>
          </w:p>
        </w:tc>
      </w:tr>
    </w:tbl>
    <w:p w:rsidR="00A25A95" w:rsidRPr="00276B44" w:rsidRDefault="00A25A95" w:rsidP="00276B44">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E722AA" w:rsidRPr="00276B44" w:rsidRDefault="00385365" w:rsidP="00276B44">
            <w:pPr>
              <w:rPr>
                <w:b/>
                <w:lang w:val="ro-RO"/>
              </w:rPr>
            </w:pPr>
            <w:r w:rsidRPr="00276B44">
              <w:rPr>
                <w:b/>
                <w:lang w:val="ro-RO"/>
              </w:rPr>
              <w:t>NUMELE FABRICANTULUI  PRODUSULUI BIOCID</w:t>
            </w:r>
            <w:r w:rsidRPr="00276B44">
              <w:rPr>
                <w:lang w:val="ro-RO"/>
              </w:rPr>
              <w:t>:</w:t>
            </w:r>
            <w:r w:rsidR="00E851E8" w:rsidRPr="00276B44">
              <w:rPr>
                <w:b/>
                <w:lang w:val="ro-RO"/>
              </w:rPr>
              <w:t xml:space="preserve"> </w:t>
            </w:r>
          </w:p>
          <w:p w:rsidR="005C48A9" w:rsidRPr="00276B44" w:rsidRDefault="00E64BD2" w:rsidP="00276B44">
            <w:pPr>
              <w:rPr>
                <w:lang w:val="ro-RO"/>
              </w:rPr>
            </w:pPr>
            <w:r w:rsidRPr="00276B44">
              <w:rPr>
                <w:b/>
                <w:lang w:val="ro-RO"/>
              </w:rPr>
              <w:t xml:space="preserve">Producatorul 1. </w:t>
            </w:r>
            <w:r w:rsidR="0084190C" w:rsidRPr="00276B44">
              <w:rPr>
                <w:b/>
                <w:lang w:val="ro-RO"/>
              </w:rPr>
              <w:t xml:space="preserve">Reckitt Benckiser (UK) Ltd, </w:t>
            </w:r>
            <w:r w:rsidR="0084190C" w:rsidRPr="00276B44">
              <w:rPr>
                <w:lang w:val="ro-RO"/>
              </w:rPr>
              <w:t xml:space="preserve">Sinfin Lane, Derby Derbyshire DE 24 9GG, </w:t>
            </w:r>
          </w:p>
          <w:p w:rsidR="005C48A9" w:rsidRPr="00276B44" w:rsidRDefault="0084190C" w:rsidP="00276B44">
            <w:pPr>
              <w:rPr>
                <w:lang w:val="ro-RO"/>
              </w:rPr>
            </w:pPr>
            <w:r w:rsidRPr="00276B44">
              <w:rPr>
                <w:b/>
                <w:lang w:val="ro-RO"/>
              </w:rPr>
              <w:t xml:space="preserve">Loc de fabricatie: </w:t>
            </w:r>
            <w:r w:rsidRPr="00276B44">
              <w:rPr>
                <w:lang w:val="ro-RO"/>
              </w:rPr>
              <w:t>Derby, United Kingdom</w:t>
            </w:r>
          </w:p>
          <w:p w:rsidR="005C48A9" w:rsidRPr="00276B44" w:rsidRDefault="00E64BD2" w:rsidP="00276B44">
            <w:pPr>
              <w:rPr>
                <w:lang w:val="ro-RO"/>
              </w:rPr>
            </w:pPr>
            <w:r w:rsidRPr="00276B44">
              <w:rPr>
                <w:b/>
                <w:lang w:val="ro-RO"/>
              </w:rPr>
              <w:t xml:space="preserve">Producatorul 2. </w:t>
            </w:r>
            <w:r w:rsidR="0084190C" w:rsidRPr="00276B44">
              <w:rPr>
                <w:b/>
                <w:lang w:val="ro-RO"/>
              </w:rPr>
              <w:t xml:space="preserve">Reckitt Benckiser Production (Poland) sp z.o.o, </w:t>
            </w:r>
            <w:r w:rsidR="0009164B" w:rsidRPr="00276B44">
              <w:rPr>
                <w:lang w:val="ro-RO"/>
              </w:rPr>
              <w:t>Ul Okunin 1 05-100 Nowy Dwor</w:t>
            </w:r>
          </w:p>
          <w:p w:rsidR="0023595F" w:rsidRPr="00276B44" w:rsidRDefault="0023595F" w:rsidP="00276B44">
            <w:pPr>
              <w:rPr>
                <w:lang w:val="ro-RO"/>
              </w:rPr>
            </w:pPr>
            <w:r w:rsidRPr="00276B44">
              <w:rPr>
                <w:b/>
                <w:lang w:val="ro-RO"/>
              </w:rPr>
              <w:t xml:space="preserve">Loc de productie: </w:t>
            </w:r>
            <w:r w:rsidRPr="00276B44">
              <w:rPr>
                <w:lang w:val="ro-RO"/>
              </w:rPr>
              <w:t>Nowy Dwor, Poland</w:t>
            </w:r>
          </w:p>
          <w:p w:rsidR="005C48A9" w:rsidRPr="00276B44" w:rsidRDefault="00E64BD2" w:rsidP="00276B44">
            <w:pPr>
              <w:rPr>
                <w:lang w:val="ro-RO"/>
              </w:rPr>
            </w:pPr>
            <w:r w:rsidRPr="00276B44">
              <w:rPr>
                <w:b/>
                <w:lang w:val="ro-RO"/>
              </w:rPr>
              <w:t xml:space="preserve">Producatorul 3. </w:t>
            </w:r>
            <w:r w:rsidR="0023595F" w:rsidRPr="00276B44">
              <w:rPr>
                <w:b/>
                <w:lang w:val="ro-RO"/>
              </w:rPr>
              <w:t>P.P.H.U. TRANS-CHEM</w:t>
            </w:r>
            <w:r w:rsidR="0023595F" w:rsidRPr="00276B44">
              <w:rPr>
                <w:lang w:val="ro-RO"/>
              </w:rPr>
              <w:t>, ul. Przemyslowa 5, 05-100, Nowy Dwor Mazowiecki, Poland</w:t>
            </w:r>
          </w:p>
          <w:p w:rsidR="0023595F" w:rsidRPr="00276B44" w:rsidRDefault="0023595F" w:rsidP="00276B44">
            <w:pPr>
              <w:rPr>
                <w:lang w:val="ro-RO"/>
              </w:rPr>
            </w:pPr>
            <w:r w:rsidRPr="00276B44">
              <w:rPr>
                <w:b/>
                <w:lang w:val="ro-RO"/>
              </w:rPr>
              <w:t>Loc de productie</w:t>
            </w:r>
            <w:r w:rsidRPr="00276B44">
              <w:rPr>
                <w:lang w:val="ro-RO"/>
              </w:rPr>
              <w:t>: Nowy Dwor, Poland</w:t>
            </w:r>
          </w:p>
        </w:tc>
      </w:tr>
    </w:tbl>
    <w:p w:rsidR="00E64BD2" w:rsidRPr="00276B44" w:rsidRDefault="00E64BD2" w:rsidP="00276B44">
      <w:pPr>
        <w:pStyle w:val="Default"/>
        <w:rPr>
          <w:rFonts w:ascii="Times New Roman" w:hAnsi="Times New Roman" w:cs="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BB47D9" w:rsidRPr="00276B44" w:rsidRDefault="00385365" w:rsidP="00276B44">
            <w:r w:rsidRPr="00276B44">
              <w:rPr>
                <w:b/>
                <w:lang w:val="ro-RO"/>
              </w:rPr>
              <w:t>NUMELE FABRICANTULUI  SUBSTANTEI ACTIVE</w:t>
            </w:r>
            <w:r w:rsidRPr="00276B44">
              <w:rPr>
                <w:lang w:val="ro-RO"/>
              </w:rPr>
              <w:t>:</w:t>
            </w:r>
            <w:r w:rsidRPr="00276B44">
              <w:rPr>
                <w:i/>
              </w:rPr>
              <w:t xml:space="preserve"> </w:t>
            </w:r>
          </w:p>
          <w:p w:rsidR="0009164B" w:rsidRPr="00276B44" w:rsidRDefault="007878F9" w:rsidP="00276B44">
            <w:proofErr w:type="spellStart"/>
            <w:r w:rsidRPr="00276B44">
              <w:rPr>
                <w:b/>
              </w:rPr>
              <w:t>Producator</w:t>
            </w:r>
            <w:proofErr w:type="spellEnd"/>
            <w:r w:rsidRPr="00276B44">
              <w:rPr>
                <w:b/>
              </w:rPr>
              <w:t xml:space="preserve"> 1</w:t>
            </w:r>
            <w:r w:rsidRPr="00276B44">
              <w:t xml:space="preserve">: </w:t>
            </w:r>
            <w:proofErr w:type="spellStart"/>
            <w:r w:rsidRPr="00276B44">
              <w:rPr>
                <w:b/>
              </w:rPr>
              <w:t>Ineos</w:t>
            </w:r>
            <w:proofErr w:type="spellEnd"/>
            <w:r w:rsidRPr="00276B44">
              <w:rPr>
                <w:b/>
              </w:rPr>
              <w:t xml:space="preserve"> </w:t>
            </w:r>
            <w:proofErr w:type="spellStart"/>
            <w:r w:rsidRPr="00276B44">
              <w:rPr>
                <w:b/>
              </w:rPr>
              <w:t>Chlor</w:t>
            </w:r>
            <w:proofErr w:type="spellEnd"/>
            <w:r w:rsidRPr="00276B44">
              <w:rPr>
                <w:b/>
              </w:rPr>
              <w:t xml:space="preserve"> Limited</w:t>
            </w:r>
            <w:r w:rsidRPr="00276B44">
              <w:t xml:space="preserve">, South Parade, PO Box 9, </w:t>
            </w:r>
            <w:proofErr w:type="spellStart"/>
            <w:r w:rsidRPr="00276B44">
              <w:t>Runcorn</w:t>
            </w:r>
            <w:proofErr w:type="spellEnd"/>
            <w:r w:rsidRPr="00276B44">
              <w:t xml:space="preserve">, Cheshire, WA7 4JE </w:t>
            </w:r>
          </w:p>
          <w:p w:rsidR="007878F9" w:rsidRPr="00276B44" w:rsidRDefault="0009164B" w:rsidP="00276B44">
            <w:r w:rsidRPr="00276B44">
              <w:t xml:space="preserve">                      </w:t>
            </w:r>
            <w:r w:rsidR="007878F9" w:rsidRPr="00276B44">
              <w:t>United Kingdom</w:t>
            </w:r>
          </w:p>
          <w:p w:rsidR="00624655" w:rsidRPr="00276B44" w:rsidRDefault="007878F9" w:rsidP="00276B44">
            <w:proofErr w:type="spellStart"/>
            <w:r w:rsidRPr="00276B44">
              <w:rPr>
                <w:b/>
              </w:rPr>
              <w:t>Loc</w:t>
            </w:r>
            <w:proofErr w:type="spellEnd"/>
            <w:r w:rsidRPr="00276B44">
              <w:rPr>
                <w:b/>
              </w:rPr>
              <w:t xml:space="preserve"> de </w:t>
            </w:r>
            <w:proofErr w:type="spellStart"/>
            <w:r w:rsidRPr="00276B44">
              <w:rPr>
                <w:b/>
              </w:rPr>
              <w:t>productie</w:t>
            </w:r>
            <w:proofErr w:type="spellEnd"/>
            <w:r w:rsidRPr="00276B44">
              <w:t xml:space="preserve">: South Parade, PO Box 9, </w:t>
            </w:r>
            <w:proofErr w:type="spellStart"/>
            <w:r w:rsidRPr="00276B44">
              <w:t>Runcorn</w:t>
            </w:r>
            <w:proofErr w:type="spellEnd"/>
            <w:r w:rsidRPr="00276B44">
              <w:t>, Cheshire, WA7 4JE  United Kingdom</w:t>
            </w:r>
          </w:p>
          <w:p w:rsidR="0003003B" w:rsidRPr="00276B44" w:rsidRDefault="007B0AA3" w:rsidP="00276B44">
            <w:proofErr w:type="spellStart"/>
            <w:r w:rsidRPr="00276B44">
              <w:rPr>
                <w:b/>
              </w:rPr>
              <w:lastRenderedPageBreak/>
              <w:t>Producator</w:t>
            </w:r>
            <w:proofErr w:type="spellEnd"/>
            <w:r w:rsidRPr="00276B44">
              <w:rPr>
                <w:b/>
              </w:rPr>
              <w:t xml:space="preserve"> 2</w:t>
            </w:r>
            <w:r w:rsidRPr="00276B44">
              <w:t xml:space="preserve">: </w:t>
            </w:r>
            <w:r w:rsidRPr="00276B44">
              <w:rPr>
                <w:b/>
              </w:rPr>
              <w:t>BASF SE</w:t>
            </w:r>
            <w:r w:rsidRPr="00276B44">
              <w:t>, Carl-Bosch-Str. 38, 67056 Ludwigshafen</w:t>
            </w:r>
            <w:r w:rsidR="0003003B" w:rsidRPr="00276B44">
              <w:t xml:space="preserve"> am </w:t>
            </w:r>
            <w:proofErr w:type="spellStart"/>
            <w:r w:rsidR="0003003B" w:rsidRPr="00276B44">
              <w:t>rhein</w:t>
            </w:r>
            <w:proofErr w:type="spellEnd"/>
            <w:r w:rsidR="0003003B" w:rsidRPr="00276B44">
              <w:t xml:space="preserve">, </w:t>
            </w:r>
            <w:proofErr w:type="spellStart"/>
            <w:r w:rsidR="0003003B" w:rsidRPr="00276B44">
              <w:t>Rneinland</w:t>
            </w:r>
            <w:proofErr w:type="spellEnd"/>
            <w:r w:rsidR="0003003B" w:rsidRPr="00276B44">
              <w:t xml:space="preserve">-Pfalz, </w:t>
            </w:r>
          </w:p>
          <w:p w:rsidR="007B0AA3" w:rsidRPr="00276B44" w:rsidRDefault="0003003B" w:rsidP="00276B44">
            <w:r w:rsidRPr="00276B44">
              <w:t xml:space="preserve">                       Germany</w:t>
            </w:r>
          </w:p>
          <w:p w:rsidR="00624655" w:rsidRPr="00276B44" w:rsidRDefault="0003003B" w:rsidP="00276B44">
            <w:proofErr w:type="spellStart"/>
            <w:r w:rsidRPr="00276B44">
              <w:rPr>
                <w:b/>
              </w:rPr>
              <w:t>Loc</w:t>
            </w:r>
            <w:proofErr w:type="spellEnd"/>
            <w:r w:rsidRPr="00276B44">
              <w:rPr>
                <w:b/>
              </w:rPr>
              <w:t xml:space="preserve"> de </w:t>
            </w:r>
            <w:proofErr w:type="spellStart"/>
            <w:r w:rsidRPr="00276B44">
              <w:rPr>
                <w:b/>
              </w:rPr>
              <w:t>productie</w:t>
            </w:r>
            <w:proofErr w:type="spellEnd"/>
            <w:r w:rsidR="0009164B" w:rsidRPr="00276B44">
              <w:t xml:space="preserve">: </w:t>
            </w:r>
            <w:r w:rsidRPr="00276B44">
              <w:t xml:space="preserve">Carl-Bosch-Str. 38, 67056 Ludwigshafen am </w:t>
            </w:r>
            <w:proofErr w:type="spellStart"/>
            <w:r w:rsidRPr="00276B44">
              <w:t>rhein</w:t>
            </w:r>
            <w:proofErr w:type="spellEnd"/>
            <w:r w:rsidRPr="00276B44">
              <w:t xml:space="preserve">, </w:t>
            </w:r>
            <w:proofErr w:type="spellStart"/>
            <w:r w:rsidRPr="00276B44">
              <w:t>Rneinland</w:t>
            </w:r>
            <w:proofErr w:type="spellEnd"/>
            <w:r w:rsidRPr="00276B44">
              <w:t>-Pfalz, Germany</w:t>
            </w:r>
          </w:p>
          <w:p w:rsidR="00276B44" w:rsidRPr="00276B44" w:rsidRDefault="00276B44" w:rsidP="00276B44">
            <w:pPr>
              <w:rPr>
                <w:b/>
              </w:rPr>
            </w:pPr>
          </w:p>
          <w:p w:rsidR="0003003B" w:rsidRPr="00276B44" w:rsidRDefault="0003003B" w:rsidP="00276B44">
            <w:proofErr w:type="spellStart"/>
            <w:r w:rsidRPr="00276B44">
              <w:rPr>
                <w:b/>
              </w:rPr>
              <w:t>Producator</w:t>
            </w:r>
            <w:proofErr w:type="spellEnd"/>
            <w:r w:rsidRPr="00276B44">
              <w:rPr>
                <w:b/>
              </w:rPr>
              <w:t xml:space="preserve"> </w:t>
            </w:r>
            <w:r w:rsidR="00F36E03" w:rsidRPr="00276B44">
              <w:rPr>
                <w:b/>
              </w:rPr>
              <w:t>3:</w:t>
            </w:r>
            <w:r w:rsidR="00F36E03" w:rsidRPr="00276B44">
              <w:t xml:space="preserve"> </w:t>
            </w:r>
            <w:r w:rsidRPr="00276B44">
              <w:rPr>
                <w:b/>
              </w:rPr>
              <w:t xml:space="preserve">PCC </w:t>
            </w:r>
            <w:proofErr w:type="spellStart"/>
            <w:r w:rsidRPr="00276B44">
              <w:rPr>
                <w:b/>
              </w:rPr>
              <w:t>Rokita</w:t>
            </w:r>
            <w:proofErr w:type="spellEnd"/>
            <w:r w:rsidRPr="00276B44">
              <w:rPr>
                <w:b/>
              </w:rPr>
              <w:t xml:space="preserve"> SA</w:t>
            </w:r>
            <w:r w:rsidRPr="00276B44">
              <w:t xml:space="preserve">, </w:t>
            </w:r>
            <w:proofErr w:type="spellStart"/>
            <w:r w:rsidRPr="00276B44">
              <w:t>ul</w:t>
            </w:r>
            <w:proofErr w:type="spellEnd"/>
            <w:r w:rsidRPr="00276B44">
              <w:t xml:space="preserve">. </w:t>
            </w:r>
            <w:proofErr w:type="spellStart"/>
            <w:r w:rsidRPr="00276B44">
              <w:t>Sienkiewisza</w:t>
            </w:r>
            <w:proofErr w:type="spellEnd"/>
            <w:r w:rsidR="00F36E03" w:rsidRPr="00276B44">
              <w:t xml:space="preserve"> 4, 56-120 </w:t>
            </w:r>
            <w:proofErr w:type="spellStart"/>
            <w:r w:rsidR="00F36E03" w:rsidRPr="00276B44">
              <w:t>Brzeg</w:t>
            </w:r>
            <w:proofErr w:type="spellEnd"/>
            <w:r w:rsidR="00F36E03" w:rsidRPr="00276B44">
              <w:t xml:space="preserve"> </w:t>
            </w:r>
            <w:proofErr w:type="spellStart"/>
            <w:r w:rsidR="00F36E03" w:rsidRPr="00276B44">
              <w:t>Dolny</w:t>
            </w:r>
            <w:proofErr w:type="spellEnd"/>
            <w:r w:rsidR="00F36E03" w:rsidRPr="00276B44">
              <w:t>, Poland</w:t>
            </w:r>
          </w:p>
          <w:p w:rsidR="00624655" w:rsidRPr="00276B44" w:rsidRDefault="00F36E03" w:rsidP="00276B44">
            <w:proofErr w:type="spellStart"/>
            <w:r w:rsidRPr="00276B44">
              <w:rPr>
                <w:b/>
              </w:rPr>
              <w:t>Loc</w:t>
            </w:r>
            <w:proofErr w:type="spellEnd"/>
            <w:r w:rsidRPr="00276B44">
              <w:rPr>
                <w:b/>
              </w:rPr>
              <w:t xml:space="preserve"> de </w:t>
            </w:r>
            <w:proofErr w:type="spellStart"/>
            <w:r w:rsidRPr="00276B44">
              <w:rPr>
                <w:b/>
              </w:rPr>
              <w:t>productie</w:t>
            </w:r>
            <w:proofErr w:type="spellEnd"/>
            <w:r w:rsidRPr="00276B44">
              <w:t xml:space="preserve">: </w:t>
            </w:r>
            <w:proofErr w:type="spellStart"/>
            <w:r w:rsidRPr="00276B44">
              <w:t>ul</w:t>
            </w:r>
            <w:proofErr w:type="spellEnd"/>
            <w:r w:rsidRPr="00276B44">
              <w:t xml:space="preserve">. </w:t>
            </w:r>
            <w:proofErr w:type="spellStart"/>
            <w:r w:rsidRPr="00276B44">
              <w:t>Sienkiewisza</w:t>
            </w:r>
            <w:proofErr w:type="spellEnd"/>
            <w:r w:rsidRPr="00276B44">
              <w:t xml:space="preserve"> 4, 56-120 </w:t>
            </w:r>
            <w:proofErr w:type="spellStart"/>
            <w:r w:rsidRPr="00276B44">
              <w:t>Brzeg</w:t>
            </w:r>
            <w:proofErr w:type="spellEnd"/>
            <w:r w:rsidRPr="00276B44">
              <w:t xml:space="preserve"> </w:t>
            </w:r>
            <w:proofErr w:type="spellStart"/>
            <w:r w:rsidRPr="00276B44">
              <w:t>Dolny</w:t>
            </w:r>
            <w:proofErr w:type="spellEnd"/>
            <w:r w:rsidRPr="00276B44">
              <w:t>, Poland</w:t>
            </w:r>
          </w:p>
          <w:p w:rsidR="00276B44" w:rsidRPr="00276B44" w:rsidRDefault="00276B44" w:rsidP="00276B44">
            <w:pPr>
              <w:rPr>
                <w:b/>
              </w:rPr>
            </w:pPr>
          </w:p>
          <w:p w:rsidR="00F36E03" w:rsidRPr="00276B44" w:rsidRDefault="00F36E03" w:rsidP="00276B44">
            <w:proofErr w:type="spellStart"/>
            <w:r w:rsidRPr="00276B44">
              <w:rPr>
                <w:b/>
              </w:rPr>
              <w:t>Producator</w:t>
            </w:r>
            <w:proofErr w:type="spellEnd"/>
            <w:r w:rsidRPr="00276B44">
              <w:rPr>
                <w:b/>
              </w:rPr>
              <w:t xml:space="preserve"> 4</w:t>
            </w:r>
            <w:r w:rsidRPr="00276B44">
              <w:t xml:space="preserve">: </w:t>
            </w:r>
            <w:proofErr w:type="spellStart"/>
            <w:r w:rsidRPr="00276B44">
              <w:rPr>
                <w:b/>
              </w:rPr>
              <w:t>Brentag</w:t>
            </w:r>
            <w:proofErr w:type="spellEnd"/>
            <w:r w:rsidRPr="00276B44">
              <w:rPr>
                <w:b/>
              </w:rPr>
              <w:t xml:space="preserve"> Polka </w:t>
            </w:r>
            <w:proofErr w:type="spellStart"/>
            <w:proofErr w:type="gramStart"/>
            <w:r w:rsidRPr="00276B44">
              <w:rPr>
                <w:b/>
              </w:rPr>
              <w:t>Sp.z.o.o</w:t>
            </w:r>
            <w:proofErr w:type="spellEnd"/>
            <w:r w:rsidRPr="00276B44">
              <w:rPr>
                <w:b/>
              </w:rPr>
              <w:t>.,</w:t>
            </w:r>
            <w:proofErr w:type="gramEnd"/>
            <w:r w:rsidRPr="00276B44">
              <w:t xml:space="preserve"> </w:t>
            </w:r>
            <w:proofErr w:type="spellStart"/>
            <w:r w:rsidRPr="00276B44">
              <w:t>ul</w:t>
            </w:r>
            <w:proofErr w:type="spellEnd"/>
            <w:r w:rsidRPr="00276B44">
              <w:t xml:space="preserve">. J. Bema 21, 47 – 224 </w:t>
            </w:r>
            <w:proofErr w:type="spellStart"/>
            <w:r w:rsidRPr="00276B44">
              <w:t>Kędzierzyn</w:t>
            </w:r>
            <w:proofErr w:type="spellEnd"/>
            <w:r w:rsidRPr="00276B44">
              <w:t xml:space="preserve"> </w:t>
            </w:r>
            <w:r w:rsidR="00A82B02" w:rsidRPr="00276B44">
              <w:t>–</w:t>
            </w:r>
            <w:r w:rsidRPr="00276B44">
              <w:t xml:space="preserve"> </w:t>
            </w:r>
            <w:proofErr w:type="spellStart"/>
            <w:r w:rsidRPr="00276B44">
              <w:t>Ko</w:t>
            </w:r>
            <w:r w:rsidR="00A82B02" w:rsidRPr="00276B44">
              <w:t>źle</w:t>
            </w:r>
            <w:proofErr w:type="spellEnd"/>
            <w:r w:rsidR="00A82B02" w:rsidRPr="00276B44">
              <w:t>, Poland</w:t>
            </w:r>
          </w:p>
          <w:p w:rsidR="00624655" w:rsidRPr="00276B44" w:rsidRDefault="00A82B02" w:rsidP="00276B44">
            <w:proofErr w:type="spellStart"/>
            <w:r w:rsidRPr="00276B44">
              <w:rPr>
                <w:b/>
              </w:rPr>
              <w:t>Locul</w:t>
            </w:r>
            <w:proofErr w:type="spellEnd"/>
            <w:r w:rsidRPr="00276B44">
              <w:rPr>
                <w:b/>
              </w:rPr>
              <w:t xml:space="preserve"> de </w:t>
            </w:r>
            <w:proofErr w:type="spellStart"/>
            <w:r w:rsidRPr="00276B44">
              <w:rPr>
                <w:b/>
              </w:rPr>
              <w:t>productie</w:t>
            </w:r>
            <w:proofErr w:type="spellEnd"/>
            <w:r w:rsidRPr="00276B44">
              <w:rPr>
                <w:b/>
              </w:rPr>
              <w:t>:</w:t>
            </w:r>
            <w:r w:rsidRPr="00276B44">
              <w:t xml:space="preserve"> </w:t>
            </w:r>
            <w:proofErr w:type="spellStart"/>
            <w:r w:rsidRPr="00276B44">
              <w:t>ul</w:t>
            </w:r>
            <w:proofErr w:type="spellEnd"/>
            <w:r w:rsidRPr="00276B44">
              <w:t xml:space="preserve">. J. Bema 21, 47 – 224 </w:t>
            </w:r>
            <w:proofErr w:type="spellStart"/>
            <w:r w:rsidRPr="00276B44">
              <w:t>Kędzierzyn</w:t>
            </w:r>
            <w:proofErr w:type="spellEnd"/>
            <w:r w:rsidRPr="00276B44">
              <w:t xml:space="preserve"> – </w:t>
            </w:r>
            <w:proofErr w:type="spellStart"/>
            <w:r w:rsidRPr="00276B44">
              <w:t>Koźle</w:t>
            </w:r>
            <w:proofErr w:type="spellEnd"/>
            <w:r w:rsidRPr="00276B44">
              <w:t>, Poland</w:t>
            </w:r>
          </w:p>
          <w:p w:rsidR="00276B44" w:rsidRPr="00276B44" w:rsidRDefault="00276B44" w:rsidP="00276B44">
            <w:pPr>
              <w:rPr>
                <w:b/>
              </w:rPr>
            </w:pPr>
          </w:p>
          <w:p w:rsidR="00624655" w:rsidRPr="00276B44" w:rsidRDefault="00624655" w:rsidP="00276B44">
            <w:proofErr w:type="spellStart"/>
            <w:r w:rsidRPr="00276B44">
              <w:rPr>
                <w:b/>
              </w:rPr>
              <w:t>Producator</w:t>
            </w:r>
            <w:proofErr w:type="spellEnd"/>
            <w:r w:rsidRPr="00276B44">
              <w:rPr>
                <w:b/>
              </w:rPr>
              <w:t xml:space="preserve"> 5</w:t>
            </w:r>
            <w:r w:rsidRPr="00276B44">
              <w:t xml:space="preserve">: </w:t>
            </w:r>
            <w:r w:rsidRPr="00276B44">
              <w:rPr>
                <w:b/>
              </w:rPr>
              <w:t>Industrial Chemicals Limited</w:t>
            </w:r>
            <w:r w:rsidRPr="00276B44">
              <w:t xml:space="preserve">, Hogg Lane, Grays, Essex, RM17 5DU, United </w:t>
            </w:r>
          </w:p>
          <w:p w:rsidR="007878F9" w:rsidRPr="00276B44" w:rsidRDefault="00624655" w:rsidP="00276B44">
            <w:r w:rsidRPr="00276B44">
              <w:t xml:space="preserve">                       Kingdom</w:t>
            </w:r>
          </w:p>
          <w:p w:rsidR="00624655" w:rsidRPr="00276B44" w:rsidRDefault="00624655" w:rsidP="00276B44">
            <w:proofErr w:type="spellStart"/>
            <w:r w:rsidRPr="00276B44">
              <w:rPr>
                <w:b/>
              </w:rPr>
              <w:t>Locul</w:t>
            </w:r>
            <w:proofErr w:type="spellEnd"/>
            <w:r w:rsidRPr="00276B44">
              <w:rPr>
                <w:b/>
              </w:rPr>
              <w:t xml:space="preserve"> de </w:t>
            </w:r>
            <w:proofErr w:type="spellStart"/>
            <w:r w:rsidRPr="00276B44">
              <w:rPr>
                <w:b/>
              </w:rPr>
              <w:t>productie</w:t>
            </w:r>
            <w:proofErr w:type="spellEnd"/>
            <w:r w:rsidRPr="00276B44">
              <w:t xml:space="preserve">: </w:t>
            </w:r>
            <w:proofErr w:type="spellStart"/>
            <w:r w:rsidRPr="00276B44">
              <w:t>Stoneness</w:t>
            </w:r>
            <w:proofErr w:type="spellEnd"/>
            <w:r w:rsidRPr="00276B44">
              <w:t xml:space="preserve"> Road, West </w:t>
            </w:r>
            <w:proofErr w:type="spellStart"/>
            <w:r w:rsidRPr="00276B44">
              <w:t>thurrock</w:t>
            </w:r>
            <w:proofErr w:type="spellEnd"/>
            <w:r w:rsidRPr="00276B44">
              <w:t>, Grays, Essex, RM20 3AG, United Kingdom</w:t>
            </w:r>
          </w:p>
          <w:p w:rsidR="00276B44" w:rsidRPr="00276B44" w:rsidRDefault="00276B44" w:rsidP="00276B44">
            <w:pPr>
              <w:rPr>
                <w:b/>
              </w:rPr>
            </w:pPr>
          </w:p>
          <w:p w:rsidR="00624655" w:rsidRPr="00276B44" w:rsidRDefault="00624655" w:rsidP="00276B44">
            <w:proofErr w:type="spellStart"/>
            <w:r w:rsidRPr="00276B44">
              <w:rPr>
                <w:b/>
              </w:rPr>
              <w:t>Producator</w:t>
            </w:r>
            <w:proofErr w:type="spellEnd"/>
            <w:r w:rsidRPr="00276B44">
              <w:rPr>
                <w:b/>
              </w:rPr>
              <w:t xml:space="preserve"> 6</w:t>
            </w:r>
            <w:r w:rsidRPr="00276B44">
              <w:t xml:space="preserve">. </w:t>
            </w:r>
            <w:proofErr w:type="spellStart"/>
            <w:r w:rsidRPr="00276B44">
              <w:rPr>
                <w:b/>
              </w:rPr>
              <w:t>Borregaard</w:t>
            </w:r>
            <w:proofErr w:type="spellEnd"/>
            <w:r w:rsidRPr="00276B44">
              <w:rPr>
                <w:b/>
              </w:rPr>
              <w:t xml:space="preserve"> AS</w:t>
            </w:r>
            <w:r w:rsidRPr="00276B44">
              <w:t xml:space="preserve">, PO Box 162, </w:t>
            </w:r>
            <w:proofErr w:type="spellStart"/>
            <w:r w:rsidRPr="00276B44">
              <w:t>Sarpsborg</w:t>
            </w:r>
            <w:proofErr w:type="spellEnd"/>
            <w:r w:rsidRPr="00276B44">
              <w:t>, Norway, N-1071</w:t>
            </w:r>
          </w:p>
          <w:p w:rsidR="00624655" w:rsidRPr="00276B44" w:rsidRDefault="00624655" w:rsidP="00276B44">
            <w:proofErr w:type="spellStart"/>
            <w:r w:rsidRPr="00276B44">
              <w:rPr>
                <w:b/>
              </w:rPr>
              <w:t>Locul</w:t>
            </w:r>
            <w:proofErr w:type="spellEnd"/>
            <w:r w:rsidRPr="00276B44">
              <w:rPr>
                <w:b/>
              </w:rPr>
              <w:t xml:space="preserve"> de </w:t>
            </w:r>
            <w:proofErr w:type="spellStart"/>
            <w:r w:rsidRPr="00276B44">
              <w:rPr>
                <w:b/>
              </w:rPr>
              <w:t>productie</w:t>
            </w:r>
            <w:proofErr w:type="spellEnd"/>
            <w:r w:rsidRPr="00276B44">
              <w:t xml:space="preserve">: </w:t>
            </w:r>
            <w:proofErr w:type="spellStart"/>
            <w:r w:rsidRPr="00276B44">
              <w:t>Gardsgata</w:t>
            </w:r>
            <w:proofErr w:type="spellEnd"/>
            <w:r w:rsidRPr="00276B44">
              <w:t xml:space="preserve"> 20, C-Port, 1721 </w:t>
            </w:r>
            <w:proofErr w:type="spellStart"/>
            <w:r w:rsidRPr="00276B44">
              <w:t>Sarpsborg</w:t>
            </w:r>
            <w:proofErr w:type="spellEnd"/>
            <w:r w:rsidRPr="00276B44">
              <w:t>, Norway</w:t>
            </w:r>
          </w:p>
        </w:tc>
      </w:tr>
    </w:tbl>
    <w:p w:rsidR="00F20DAC" w:rsidRPr="00276B44" w:rsidRDefault="00F20DAC" w:rsidP="00276B44">
      <w:pPr>
        <w:pStyle w:val="Default"/>
        <w:rPr>
          <w:rFonts w:ascii="Times New Roman" w:hAnsi="Times New Roman" w:cs="Times New Roman"/>
          <w:lang w:val="ro-RO"/>
        </w:rPr>
      </w:pPr>
    </w:p>
    <w:p w:rsidR="00B66405" w:rsidRPr="00276B44" w:rsidRDefault="00B66405" w:rsidP="00276B44">
      <w:pPr>
        <w:pStyle w:val="NoSpacing"/>
        <w:rPr>
          <w:b/>
          <w:lang w:val="ro-RO"/>
        </w:rPr>
      </w:pPr>
      <w:r w:rsidRPr="00276B44">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B66405" w:rsidRPr="00276B44" w:rsidRDefault="00B66405" w:rsidP="00276B44">
            <w:pPr>
              <w:pStyle w:val="NoSpacing"/>
              <w:rPr>
                <w:lang w:val="ro-RO"/>
              </w:rPr>
            </w:pPr>
            <w:r w:rsidRPr="00276B44">
              <w:rPr>
                <w:b/>
                <w:lang w:val="ro-RO"/>
              </w:rPr>
              <w:t>TIPUL DE PRODUS</w:t>
            </w:r>
            <w:r w:rsidR="00385365" w:rsidRPr="00276B44">
              <w:rPr>
                <w:b/>
                <w:lang w:val="ro-RO"/>
              </w:rPr>
              <w:t>:</w:t>
            </w:r>
            <w:r w:rsidR="00853474" w:rsidRPr="00276B44">
              <w:rPr>
                <w:b/>
                <w:lang w:val="ro-RO"/>
              </w:rPr>
              <w:t xml:space="preserve"> </w:t>
            </w:r>
            <w:r w:rsidR="00BB47D9" w:rsidRPr="00276B44">
              <w:rPr>
                <w:lang w:val="ro-RO"/>
              </w:rPr>
              <w:t>Grupa</w:t>
            </w:r>
            <w:r w:rsidR="00853474" w:rsidRPr="00276B44">
              <w:rPr>
                <w:lang w:val="ro-RO"/>
              </w:rPr>
              <w:t xml:space="preserve"> principala</w:t>
            </w:r>
            <w:r w:rsidR="00BB47D9" w:rsidRPr="00276B44">
              <w:rPr>
                <w:lang w:val="ro-RO"/>
              </w:rPr>
              <w:t xml:space="preserve">: </w:t>
            </w:r>
            <w:r w:rsidR="00431412" w:rsidRPr="00276B44">
              <w:rPr>
                <w:lang w:val="ro-RO"/>
              </w:rPr>
              <w:t>1</w:t>
            </w:r>
            <w:r w:rsidR="00416741" w:rsidRPr="00276B44">
              <w:rPr>
                <w:lang w:val="ro-RO"/>
              </w:rPr>
              <w:t xml:space="preserve">, </w:t>
            </w:r>
            <w:r w:rsidR="00F232A8" w:rsidRPr="00276B44">
              <w:rPr>
                <w:lang w:val="ro-RO"/>
              </w:rPr>
              <w:t>TP</w:t>
            </w:r>
            <w:r w:rsidR="00BB47D9" w:rsidRPr="00276B44">
              <w:rPr>
                <w:lang w:val="ro-RO"/>
              </w:rPr>
              <w:t xml:space="preserve"> </w:t>
            </w:r>
            <w:r w:rsidR="00431412" w:rsidRPr="00276B44">
              <w:rPr>
                <w:lang w:val="ro-RO"/>
              </w:rPr>
              <w:t>2</w:t>
            </w:r>
            <w:r w:rsidR="00853474" w:rsidRPr="00276B44">
              <w:rPr>
                <w:lang w:val="ro-RO"/>
              </w:rPr>
              <w:t xml:space="preserve"> </w:t>
            </w:r>
            <w:r w:rsidR="00BC10AC" w:rsidRPr="00276B44">
              <w:rPr>
                <w:lang w:val="ro-RO"/>
              </w:rPr>
              <w:t>-</w:t>
            </w:r>
            <w:r w:rsidR="00853474" w:rsidRPr="00276B44">
              <w:rPr>
                <w:lang w:val="ro-RO"/>
              </w:rPr>
              <w:t xml:space="preserve"> </w:t>
            </w:r>
            <w:r w:rsidR="00BC10AC" w:rsidRPr="00276B44">
              <w:rPr>
                <w:lang w:val="ro-RO"/>
              </w:rPr>
              <w:t>Dezinfectante si algicide care nu sunt destinate aplicarii directe la oameni sau animale.</w:t>
            </w:r>
          </w:p>
        </w:tc>
      </w:tr>
    </w:tbl>
    <w:p w:rsidR="00B66405" w:rsidRPr="00276B44" w:rsidRDefault="00B66405" w:rsidP="00276B44">
      <w:pPr>
        <w:pStyle w:val="CM4"/>
        <w:rPr>
          <w:rFonts w:ascii="Times New Roman" w:hAnsi="Times New Roman"/>
          <w:color w:val="000000"/>
          <w:lang w:val="ro-RO"/>
        </w:rPr>
      </w:pPr>
    </w:p>
    <w:p w:rsidR="00B66405" w:rsidRPr="00276B44" w:rsidRDefault="00B66405" w:rsidP="00276B44">
      <w:pPr>
        <w:pStyle w:val="Default"/>
        <w:rPr>
          <w:rFonts w:ascii="Times New Roman" w:hAnsi="Times New Roman" w:cs="Times New Roman"/>
          <w:b/>
          <w:lang w:val="ro-RO"/>
        </w:rPr>
      </w:pPr>
      <w:r w:rsidRPr="00276B44">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C95870" w:rsidRPr="00276B44" w:rsidRDefault="00B66405" w:rsidP="00276B44">
            <w:pPr>
              <w:rPr>
                <w:lang w:val="ro-RO"/>
              </w:rPr>
            </w:pPr>
            <w:r w:rsidRPr="00276B44">
              <w:rPr>
                <w:b/>
                <w:lang w:val="ro-RO"/>
              </w:rPr>
              <w:t>CATEGORIILE DE UTILIZATORI</w:t>
            </w:r>
            <w:r w:rsidR="00D264DD" w:rsidRPr="00276B44">
              <w:rPr>
                <w:lang w:val="ro-RO"/>
              </w:rPr>
              <w:t xml:space="preserve">: Pentru utilizatori </w:t>
            </w:r>
            <w:r w:rsidR="004A3120" w:rsidRPr="00276B44">
              <w:rPr>
                <w:lang w:val="ro-RO"/>
              </w:rPr>
              <w:t xml:space="preserve"> </w:t>
            </w:r>
            <w:r w:rsidR="004A3120" w:rsidRPr="00276B44">
              <w:t>non-</w:t>
            </w:r>
            <w:proofErr w:type="spellStart"/>
            <w:r w:rsidR="004A3120" w:rsidRPr="00276B44">
              <w:t>profesional</w:t>
            </w:r>
            <w:r w:rsidR="00D264DD" w:rsidRPr="00276B44">
              <w:t>i</w:t>
            </w:r>
            <w:proofErr w:type="spellEnd"/>
            <w:r w:rsidR="00D264DD" w:rsidRPr="00276B44">
              <w:t xml:space="preserve"> </w:t>
            </w:r>
            <w:r w:rsidR="00A82817" w:rsidRPr="00276B44">
              <w:t xml:space="preserve"> </w:t>
            </w:r>
            <w:proofErr w:type="spellStart"/>
            <w:r w:rsidR="00A82817" w:rsidRPr="00276B44">
              <w:t>si</w:t>
            </w:r>
            <w:proofErr w:type="spellEnd"/>
            <w:r w:rsidR="00A82817" w:rsidRPr="00276B44">
              <w:t xml:space="preserve"> </w:t>
            </w:r>
            <w:proofErr w:type="spellStart"/>
            <w:r w:rsidR="00A82817" w:rsidRPr="00276B44">
              <w:t>profesionali</w:t>
            </w:r>
            <w:proofErr w:type="spellEnd"/>
          </w:p>
        </w:tc>
      </w:tr>
    </w:tbl>
    <w:p w:rsidR="00B66405" w:rsidRPr="00276B44" w:rsidRDefault="00B66405" w:rsidP="00276B44">
      <w:pPr>
        <w:pStyle w:val="Default"/>
        <w:rPr>
          <w:rFonts w:ascii="Times New Roman" w:hAnsi="Times New Roman" w:cs="Times New Roman"/>
          <w:lang w:val="ro-RO"/>
        </w:rPr>
      </w:pPr>
    </w:p>
    <w:p w:rsidR="00B66405" w:rsidRPr="00276B44" w:rsidRDefault="00B66405" w:rsidP="00276B44">
      <w:pPr>
        <w:pStyle w:val="Default"/>
        <w:rPr>
          <w:rFonts w:ascii="Times New Roman" w:hAnsi="Times New Roman" w:cs="Times New Roman"/>
          <w:b/>
          <w:lang w:val="ro-RO"/>
        </w:rPr>
      </w:pPr>
      <w:r w:rsidRPr="00276B44">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833EE2">
        <w:trPr>
          <w:trHeight w:val="661"/>
        </w:trPr>
        <w:tc>
          <w:tcPr>
            <w:tcW w:w="9923" w:type="dxa"/>
          </w:tcPr>
          <w:p w:rsidR="00D02A37" w:rsidRPr="00276B44" w:rsidRDefault="00B66405" w:rsidP="00276B44">
            <w:pPr>
              <w:pStyle w:val="NoSpacing"/>
              <w:rPr>
                <w:lang w:val="es-MX"/>
              </w:rPr>
            </w:pPr>
            <w:r w:rsidRPr="00276B44">
              <w:rPr>
                <w:b/>
                <w:lang w:val="ro-RO"/>
              </w:rPr>
              <w:t xml:space="preserve">TIPUL PREPARATULUI </w:t>
            </w:r>
            <w:r w:rsidR="00385365" w:rsidRPr="00276B44">
              <w:rPr>
                <w:b/>
                <w:lang w:val="ro-RO"/>
              </w:rPr>
              <w:t xml:space="preserve">: </w:t>
            </w:r>
            <w:r w:rsidR="00B3681C" w:rsidRPr="00276B44">
              <w:rPr>
                <w:lang w:val="ro-RO"/>
              </w:rPr>
              <w:t>Dezinfectant cu spectru larg de activitate, eficient impot</w:t>
            </w:r>
            <w:r w:rsidR="00D36BA2" w:rsidRPr="00276B44">
              <w:rPr>
                <w:lang w:val="ro-RO"/>
              </w:rPr>
              <w:t>riva bacteriilor, fungilor, droj</w:t>
            </w:r>
            <w:r w:rsidR="00B3681C" w:rsidRPr="00276B44">
              <w:rPr>
                <w:lang w:val="ro-RO"/>
              </w:rPr>
              <w:t>diilor, virusurilor si a sporilor bacterieni.</w:t>
            </w:r>
            <w:r w:rsidR="00853474" w:rsidRPr="00276B44">
              <w:rPr>
                <w:lang w:val="ro-RO"/>
              </w:rPr>
              <w:t xml:space="preserve"> </w:t>
            </w:r>
            <w:r w:rsidR="00B3681C" w:rsidRPr="00276B44">
              <w:rPr>
                <w:lang w:val="ro-RO"/>
              </w:rPr>
              <w:t>Produsul este destinat dezinfectarii si curatarii vasului de toaleta.</w:t>
            </w:r>
          </w:p>
        </w:tc>
      </w:tr>
    </w:tbl>
    <w:p w:rsidR="00B66405" w:rsidRPr="00276B44" w:rsidRDefault="00B66405" w:rsidP="00276B44">
      <w:pPr>
        <w:rPr>
          <w:b/>
          <w:lang w:val="ro-RO"/>
        </w:rPr>
      </w:pPr>
    </w:p>
    <w:p w:rsidR="00B66405" w:rsidRPr="00276B44" w:rsidRDefault="00B66405" w:rsidP="00276B44">
      <w:pPr>
        <w:pStyle w:val="NoSpacing"/>
        <w:rPr>
          <w:b/>
          <w:lang w:val="ro-RO"/>
        </w:rPr>
      </w:pPr>
      <w:r w:rsidRPr="00276B44">
        <w:rPr>
          <w:b/>
          <w:lang w:val="ro-RO"/>
        </w:rPr>
        <w:t>IX</w:t>
      </w:r>
      <w:r w:rsidR="00066F12" w:rsidRPr="00276B44">
        <w:rPr>
          <w:b/>
          <w:lang w:val="ro-RO"/>
        </w:rPr>
        <w:t>.</w:t>
      </w:r>
      <w:r w:rsidRPr="00276B44">
        <w:rPr>
          <w:b/>
          <w:lang w:val="ro-RO"/>
        </w:rPr>
        <w:t xml:space="preserve"> </w:t>
      </w:r>
      <w:r w:rsidR="00774E2B" w:rsidRPr="00276B44">
        <w:rPr>
          <w:b/>
          <w:lang w:val="ro-RO"/>
        </w:rPr>
        <w:t xml:space="preserve">COMPOZITIA CALITATIVĂ </w:t>
      </w:r>
      <w:r w:rsidR="00C43A97" w:rsidRPr="00276B44">
        <w:rPr>
          <w:b/>
          <w:lang w:val="ro-RO"/>
        </w:rPr>
        <w:t xml:space="preserve">SI CANTITATIVĂ </w:t>
      </w:r>
    </w:p>
    <w:p w:rsidR="00B66405" w:rsidRPr="00276B44" w:rsidRDefault="00B66405" w:rsidP="00276B44">
      <w:pPr>
        <w:pStyle w:val="NoSpacing"/>
        <w:numPr>
          <w:ilvl w:val="0"/>
          <w:numId w:val="50"/>
        </w:numPr>
        <w:rPr>
          <w:b/>
          <w:i/>
          <w:lang w:val="ro-RO"/>
        </w:rPr>
      </w:pPr>
      <w:r w:rsidRPr="00276B44">
        <w:rPr>
          <w:b/>
          <w:lang w:val="ro-RO"/>
        </w:rPr>
        <w:t>Substan</w:t>
      </w:r>
      <w:r w:rsidR="00D27580" w:rsidRPr="00276B44">
        <w:rPr>
          <w:b/>
          <w:lang w:val="ro-RO"/>
        </w:rPr>
        <w:t>t</w:t>
      </w:r>
      <w:r w:rsidRPr="00276B44">
        <w:rPr>
          <w:b/>
          <w:lang w:val="ro-RO"/>
        </w:rPr>
        <w:t>a activă</w:t>
      </w:r>
      <w:r w:rsidR="00AA48E6" w:rsidRPr="00276B44">
        <w:rPr>
          <w:b/>
          <w:lang w:val="ro-RO"/>
        </w:rPr>
        <w:t xml:space="preserve"> </w:t>
      </w:r>
      <w:r w:rsidR="00716A3A" w:rsidRPr="00276B44">
        <w:rPr>
          <w:b/>
          <w:lang w:val="ro-RO"/>
        </w:rPr>
        <w:t xml:space="preserve">pentru </w:t>
      </w:r>
      <w:r w:rsidR="00EF7AAB" w:rsidRPr="00276B44">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276B44" w:rsidTr="007E6867">
        <w:tc>
          <w:tcPr>
            <w:tcW w:w="3261" w:type="dxa"/>
            <w:shd w:val="clear" w:color="auto" w:fill="auto"/>
          </w:tcPr>
          <w:p w:rsidR="00EA4E3D" w:rsidRPr="00276B44" w:rsidRDefault="00EA4E3D" w:rsidP="00276B44">
            <w:pPr>
              <w:pStyle w:val="NoSpacing"/>
              <w:rPr>
                <w:lang w:val="ro-RO"/>
              </w:rPr>
            </w:pPr>
            <w:r w:rsidRPr="00276B44">
              <w:rPr>
                <w:lang w:val="ro-RO"/>
              </w:rPr>
              <w:t>Denumirea IUPAC</w:t>
            </w:r>
          </w:p>
        </w:tc>
        <w:tc>
          <w:tcPr>
            <w:tcW w:w="6662" w:type="dxa"/>
            <w:shd w:val="clear" w:color="auto" w:fill="auto"/>
            <w:vAlign w:val="center"/>
          </w:tcPr>
          <w:p w:rsidR="00EA4E3D" w:rsidRPr="00276B44" w:rsidRDefault="00716A3A" w:rsidP="00276B44">
            <w:pPr>
              <w:rPr>
                <w:bCs/>
                <w:lang w:val="it-IT"/>
              </w:rPr>
            </w:pPr>
            <w:r w:rsidRPr="00276B44">
              <w:rPr>
                <w:bCs/>
                <w:lang w:val="it-IT"/>
              </w:rPr>
              <w:t>Acid clorhidric</w:t>
            </w:r>
          </w:p>
        </w:tc>
      </w:tr>
      <w:tr w:rsidR="00EA4E3D" w:rsidRPr="00276B44" w:rsidTr="007E6867">
        <w:tc>
          <w:tcPr>
            <w:tcW w:w="3261" w:type="dxa"/>
            <w:shd w:val="clear" w:color="auto" w:fill="auto"/>
          </w:tcPr>
          <w:p w:rsidR="00EA4E3D" w:rsidRPr="00276B44" w:rsidRDefault="00EA4E3D" w:rsidP="00276B44">
            <w:pPr>
              <w:pStyle w:val="NoSpacing"/>
              <w:rPr>
                <w:lang w:val="ro-RO"/>
              </w:rPr>
            </w:pPr>
            <w:r w:rsidRPr="00276B44">
              <w:rPr>
                <w:lang w:val="ro-RO"/>
              </w:rPr>
              <w:t>Numar CAS</w:t>
            </w:r>
          </w:p>
        </w:tc>
        <w:tc>
          <w:tcPr>
            <w:tcW w:w="6662" w:type="dxa"/>
            <w:shd w:val="clear" w:color="auto" w:fill="auto"/>
            <w:vAlign w:val="center"/>
          </w:tcPr>
          <w:p w:rsidR="00EA4E3D" w:rsidRPr="00276B44" w:rsidRDefault="00716A3A" w:rsidP="00276B44">
            <w:pPr>
              <w:rPr>
                <w:bCs/>
                <w:lang w:val="it-IT"/>
              </w:rPr>
            </w:pPr>
            <w:r w:rsidRPr="00276B44">
              <w:rPr>
                <w:bCs/>
                <w:lang w:val="it-IT"/>
              </w:rPr>
              <w:t>7647-01-0</w:t>
            </w:r>
          </w:p>
        </w:tc>
      </w:tr>
      <w:tr w:rsidR="00EA4E3D" w:rsidRPr="00276B44" w:rsidTr="007E6867">
        <w:tc>
          <w:tcPr>
            <w:tcW w:w="3261" w:type="dxa"/>
            <w:shd w:val="clear" w:color="auto" w:fill="auto"/>
          </w:tcPr>
          <w:p w:rsidR="00EA4E3D" w:rsidRPr="00276B44" w:rsidRDefault="00EA4E3D" w:rsidP="00276B44">
            <w:pPr>
              <w:pStyle w:val="NoSpacing"/>
              <w:rPr>
                <w:lang w:val="ro-RO"/>
              </w:rPr>
            </w:pPr>
            <w:r w:rsidRPr="00276B44">
              <w:rPr>
                <w:lang w:val="ro-RO"/>
              </w:rPr>
              <w:t>Numar CE</w:t>
            </w:r>
          </w:p>
        </w:tc>
        <w:tc>
          <w:tcPr>
            <w:tcW w:w="6662" w:type="dxa"/>
            <w:shd w:val="clear" w:color="auto" w:fill="auto"/>
            <w:vAlign w:val="center"/>
          </w:tcPr>
          <w:p w:rsidR="00EA4E3D" w:rsidRPr="00276B44" w:rsidRDefault="00716A3A" w:rsidP="00276B44">
            <w:pPr>
              <w:rPr>
                <w:bCs/>
                <w:lang w:val="it-IT"/>
              </w:rPr>
            </w:pPr>
            <w:r w:rsidRPr="00276B44">
              <w:rPr>
                <w:bCs/>
                <w:lang w:val="it-IT"/>
              </w:rPr>
              <w:t>231-595-7</w:t>
            </w:r>
          </w:p>
        </w:tc>
      </w:tr>
      <w:tr w:rsidR="00EA4E3D" w:rsidRPr="00276B44" w:rsidTr="007E6867">
        <w:tc>
          <w:tcPr>
            <w:tcW w:w="3261" w:type="dxa"/>
            <w:shd w:val="clear" w:color="auto" w:fill="auto"/>
          </w:tcPr>
          <w:p w:rsidR="00EA4E3D" w:rsidRPr="00276B44" w:rsidRDefault="00EA4E3D" w:rsidP="00276B44">
            <w:pPr>
              <w:pStyle w:val="NoSpacing"/>
              <w:rPr>
                <w:lang w:val="ro-RO"/>
              </w:rPr>
            </w:pPr>
            <w:r w:rsidRPr="00276B44">
              <w:rPr>
                <w:lang w:val="ro-RO"/>
              </w:rPr>
              <w:t>Continut de substantă activă</w:t>
            </w:r>
          </w:p>
        </w:tc>
        <w:tc>
          <w:tcPr>
            <w:tcW w:w="6662" w:type="dxa"/>
            <w:shd w:val="clear" w:color="auto" w:fill="auto"/>
            <w:vAlign w:val="center"/>
          </w:tcPr>
          <w:p w:rsidR="00EA4E3D" w:rsidRPr="00276B44" w:rsidRDefault="00716A3A" w:rsidP="00276B44">
            <w:pPr>
              <w:rPr>
                <w:bCs/>
                <w:lang w:val="it-IT"/>
              </w:rPr>
            </w:pPr>
            <w:r w:rsidRPr="00276B44">
              <w:rPr>
                <w:bCs/>
                <w:lang w:val="it-IT"/>
              </w:rPr>
              <w:t>9%</w:t>
            </w:r>
          </w:p>
        </w:tc>
      </w:tr>
    </w:tbl>
    <w:p w:rsidR="00BE6D53" w:rsidRPr="00276B44" w:rsidRDefault="00B66405" w:rsidP="00276B44">
      <w:pPr>
        <w:pStyle w:val="ListParagraph"/>
        <w:numPr>
          <w:ilvl w:val="0"/>
          <w:numId w:val="50"/>
        </w:numPr>
        <w:rPr>
          <w:b/>
          <w:lang w:val="ro-RO"/>
        </w:rPr>
      </w:pPr>
      <w:r w:rsidRPr="00276B44">
        <w:rPr>
          <w:b/>
          <w:lang w:val="ro-RO"/>
        </w:rPr>
        <w:t>Substan</w:t>
      </w:r>
      <w:r w:rsidR="003E25B6" w:rsidRPr="00276B44">
        <w:rPr>
          <w:b/>
          <w:lang w:val="ro-RO"/>
        </w:rPr>
        <w:t>t</w:t>
      </w:r>
      <w:r w:rsidRPr="00276B44">
        <w:rPr>
          <w:b/>
          <w:lang w:val="ro-RO"/>
        </w:rPr>
        <w:t>a inactivă/nonactivă</w:t>
      </w:r>
      <w:r w:rsidR="00385365" w:rsidRPr="00276B44">
        <w:rPr>
          <w:b/>
          <w:lang w:val="ro-RO"/>
        </w:rPr>
        <w:t xml:space="preserve"> </w:t>
      </w:r>
      <w:r w:rsidR="003700A8" w:rsidRPr="00276B44">
        <w:rPr>
          <w:b/>
          <w:lang w:val="ro-RO"/>
        </w:rPr>
        <w:t>–</w:t>
      </w:r>
      <w:r w:rsidR="003700A8" w:rsidRPr="00276B44">
        <w:rPr>
          <w:lang w:val="ro-RO"/>
        </w:rPr>
        <w:t>date indisponibile</w:t>
      </w:r>
    </w:p>
    <w:p w:rsidR="00853474" w:rsidRPr="00276B44" w:rsidRDefault="00853474" w:rsidP="00276B44">
      <w:pPr>
        <w:pStyle w:val="ListParagraph"/>
        <w:ind w:left="1080"/>
        <w:rPr>
          <w:b/>
          <w:lang w:val="ro-RO"/>
        </w:rPr>
      </w:pPr>
    </w:p>
    <w:p w:rsidR="00276B44" w:rsidRPr="00276B44" w:rsidRDefault="00276B44" w:rsidP="00276B44">
      <w:pPr>
        <w:pStyle w:val="ListParagraph"/>
        <w:ind w:left="1080"/>
        <w:rPr>
          <w:b/>
          <w:lang w:val="ro-RO"/>
        </w:rPr>
      </w:pPr>
    </w:p>
    <w:p w:rsidR="00276B44" w:rsidRPr="00276B44" w:rsidRDefault="00276B44" w:rsidP="00276B44">
      <w:pPr>
        <w:pStyle w:val="ListParagraph"/>
        <w:ind w:left="1080"/>
        <w:rPr>
          <w:b/>
          <w:lang w:val="ro-RO"/>
        </w:rPr>
      </w:pPr>
    </w:p>
    <w:p w:rsidR="00276B44" w:rsidRPr="00276B44" w:rsidRDefault="00276B44" w:rsidP="00276B44">
      <w:pPr>
        <w:pStyle w:val="ListParagraph"/>
        <w:ind w:left="1080"/>
        <w:rPr>
          <w:b/>
          <w:lang w:val="ro-RO"/>
        </w:rPr>
      </w:pPr>
    </w:p>
    <w:p w:rsidR="00276B44" w:rsidRPr="00276B44" w:rsidRDefault="00276B44" w:rsidP="00276B44">
      <w:pPr>
        <w:pStyle w:val="ListParagraph"/>
        <w:ind w:left="1080"/>
        <w:rPr>
          <w:b/>
          <w:lang w:val="ro-RO"/>
        </w:rPr>
      </w:pPr>
    </w:p>
    <w:p w:rsidR="00276B44" w:rsidRPr="00276B44" w:rsidRDefault="00276B44" w:rsidP="00276B44">
      <w:pPr>
        <w:pStyle w:val="ListParagraph"/>
        <w:ind w:left="1080"/>
        <w:rPr>
          <w:b/>
          <w:lang w:val="ro-RO"/>
        </w:rPr>
      </w:pPr>
    </w:p>
    <w:p w:rsidR="00B66405" w:rsidRPr="00276B44" w:rsidRDefault="00066F12" w:rsidP="00276B44">
      <w:pPr>
        <w:pStyle w:val="NoSpacing"/>
        <w:rPr>
          <w:b/>
          <w:lang w:val="ro-RO"/>
        </w:rPr>
      </w:pPr>
      <w:r w:rsidRPr="00276B44">
        <w:rPr>
          <w:b/>
          <w:lang w:val="ro-RO"/>
        </w:rPr>
        <w:lastRenderedPageBreak/>
        <w:t>X.</w:t>
      </w:r>
      <w:r w:rsidR="00B66405" w:rsidRPr="00276B44">
        <w:rPr>
          <w:b/>
          <w:lang w:val="ro-RO"/>
        </w:rPr>
        <w:t>CLASIFICAREA SI ETICHETAREA PRODUSULUI</w:t>
      </w:r>
    </w:p>
    <w:p w:rsidR="00B66405" w:rsidRPr="00276B44" w:rsidRDefault="00B66405" w:rsidP="00276B44">
      <w:pPr>
        <w:pStyle w:val="NoSpacing"/>
        <w:ind w:firstLine="360"/>
        <w:rPr>
          <w:b/>
          <w:lang w:val="ro-RO"/>
        </w:rPr>
      </w:pPr>
      <w:r w:rsidRPr="00276B44">
        <w:rPr>
          <w:b/>
          <w:lang w:val="ro-RO"/>
        </w:rPr>
        <w:t xml:space="preserve">Produs biocid cu substanţe active - </w:t>
      </w:r>
      <w:r w:rsidRPr="00276B44">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6C680D" w:rsidTr="003B6885">
        <w:tc>
          <w:tcPr>
            <w:tcW w:w="2835" w:type="dxa"/>
            <w:vAlign w:val="center"/>
          </w:tcPr>
          <w:p w:rsidR="00B66405" w:rsidRPr="006C680D" w:rsidRDefault="0080257F" w:rsidP="00276B44">
            <w:pPr>
              <w:pStyle w:val="NoSpacing"/>
              <w:rPr>
                <w:lang w:val="ro-RO"/>
              </w:rPr>
            </w:pPr>
            <w:r w:rsidRPr="006C680D">
              <w:rPr>
                <w:lang w:val="ro-RO"/>
              </w:rPr>
              <w:t>S</w:t>
            </w:r>
            <w:r w:rsidR="00B66405" w:rsidRPr="006C680D">
              <w:rPr>
                <w:lang w:val="ro-RO"/>
              </w:rPr>
              <w:t xml:space="preserve">imboluri </w:t>
            </w:r>
          </w:p>
        </w:tc>
        <w:tc>
          <w:tcPr>
            <w:tcW w:w="7088" w:type="dxa"/>
            <w:vAlign w:val="center"/>
          </w:tcPr>
          <w:p w:rsidR="00400263" w:rsidRPr="006C680D" w:rsidRDefault="006C680D" w:rsidP="00276B44">
            <w:pPr>
              <w:pStyle w:val="NoSpacing"/>
              <w:rPr>
                <w:lang w:val="ro-RO"/>
              </w:rPr>
            </w:pPr>
            <w:r w:rsidRPr="006C680D">
              <w:rPr>
                <w:noProof/>
              </w:rPr>
              <w:drawing>
                <wp:inline distT="0" distB="0" distL="0" distR="0" wp14:anchorId="443126FC" wp14:editId="2CB16B50">
                  <wp:extent cx="542925" cy="542925"/>
                  <wp:effectExtent l="0" t="0" r="9525" b="9525"/>
                  <wp:docPr id="14" name="Picture 14" descr="http://upload.wikimedia.org/wikipedia/commons/thumb/a/a1/GHS-pictogram-acid.svg/64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GHS-pictogram-acid.svg/640px-GHS-pictogram-ac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AD6E14" w:rsidRPr="006C680D" w:rsidTr="003B6885">
        <w:trPr>
          <w:trHeight w:val="726"/>
        </w:trPr>
        <w:tc>
          <w:tcPr>
            <w:tcW w:w="2835" w:type="dxa"/>
            <w:vAlign w:val="center"/>
          </w:tcPr>
          <w:p w:rsidR="005C48A9" w:rsidRPr="006C680D" w:rsidRDefault="005C48A9" w:rsidP="00276B44">
            <w:pPr>
              <w:pStyle w:val="NoSpacing"/>
              <w:rPr>
                <w:lang w:val="ro-RO"/>
              </w:rPr>
            </w:pPr>
            <w:r w:rsidRPr="006C680D">
              <w:rPr>
                <w:lang w:val="ro-RO"/>
              </w:rPr>
              <w:t xml:space="preserve">Fraze de risc (R)    </w:t>
            </w:r>
          </w:p>
          <w:p w:rsidR="005C48A9" w:rsidRPr="006C680D" w:rsidRDefault="005C48A9" w:rsidP="00276B44">
            <w:pPr>
              <w:pStyle w:val="NoSpacing"/>
              <w:rPr>
                <w:lang w:val="ro-RO"/>
              </w:rPr>
            </w:pPr>
            <w:r w:rsidRPr="006C680D">
              <w:rPr>
                <w:lang w:val="ro-RO"/>
              </w:rPr>
              <w:t xml:space="preserve"> şi/sau </w:t>
            </w:r>
          </w:p>
          <w:p w:rsidR="00AD6E14" w:rsidRPr="006C680D" w:rsidRDefault="005C48A9" w:rsidP="00276B44">
            <w:pPr>
              <w:pStyle w:val="NoSpacing"/>
              <w:rPr>
                <w:lang w:val="ro-RO"/>
              </w:rPr>
            </w:pPr>
            <w:r w:rsidRPr="006C680D">
              <w:rPr>
                <w:lang w:val="ro-RO"/>
              </w:rPr>
              <w:t>Fraze de pericol (H)</w:t>
            </w:r>
          </w:p>
        </w:tc>
        <w:tc>
          <w:tcPr>
            <w:tcW w:w="7088" w:type="dxa"/>
            <w:vAlign w:val="center"/>
          </w:tcPr>
          <w:p w:rsidR="006C680D" w:rsidRPr="006C680D" w:rsidRDefault="006C680D" w:rsidP="006C680D">
            <w:pPr>
              <w:pStyle w:val="NoSpacing"/>
            </w:pPr>
            <w:r w:rsidRPr="006C680D">
              <w:rPr>
                <w:bCs/>
              </w:rPr>
              <w:t>H314</w:t>
            </w:r>
            <w:r w:rsidRPr="006C680D">
              <w:t xml:space="preserve"> – </w:t>
            </w:r>
            <w:proofErr w:type="spellStart"/>
            <w:r w:rsidRPr="006C680D">
              <w:t>Provoacă</w:t>
            </w:r>
            <w:proofErr w:type="spellEnd"/>
            <w:r w:rsidRPr="006C680D">
              <w:t xml:space="preserve"> </w:t>
            </w:r>
            <w:proofErr w:type="spellStart"/>
            <w:r w:rsidRPr="006C680D">
              <w:t>arsuri</w:t>
            </w:r>
            <w:proofErr w:type="spellEnd"/>
            <w:r w:rsidRPr="006C680D">
              <w:t xml:space="preserve"> grave ale </w:t>
            </w:r>
            <w:proofErr w:type="spellStart"/>
            <w:r w:rsidRPr="006C680D">
              <w:t>pielii</w:t>
            </w:r>
            <w:proofErr w:type="spellEnd"/>
            <w:r w:rsidRPr="006C680D">
              <w:t xml:space="preserve"> </w:t>
            </w:r>
            <w:proofErr w:type="spellStart"/>
            <w:r w:rsidRPr="006C680D">
              <w:t>şi</w:t>
            </w:r>
            <w:proofErr w:type="spellEnd"/>
            <w:r w:rsidRPr="006C680D">
              <w:t xml:space="preserve"> </w:t>
            </w:r>
            <w:proofErr w:type="spellStart"/>
            <w:r w:rsidRPr="006C680D">
              <w:t>lezarea</w:t>
            </w:r>
            <w:proofErr w:type="spellEnd"/>
            <w:r w:rsidRPr="006C680D">
              <w:t xml:space="preserve"> </w:t>
            </w:r>
            <w:proofErr w:type="spellStart"/>
            <w:r w:rsidRPr="006C680D">
              <w:t>ochilor</w:t>
            </w:r>
            <w:proofErr w:type="spellEnd"/>
            <w:r w:rsidRPr="006C680D">
              <w:t>.</w:t>
            </w:r>
          </w:p>
          <w:p w:rsidR="006C680D" w:rsidRPr="006C680D" w:rsidRDefault="006C680D" w:rsidP="006C680D">
            <w:pPr>
              <w:pStyle w:val="NoSpacing"/>
            </w:pPr>
            <w:r w:rsidRPr="006C680D">
              <w:rPr>
                <w:bCs/>
              </w:rPr>
              <w:t>H290</w:t>
            </w:r>
            <w:r w:rsidRPr="006C680D">
              <w:t xml:space="preserve"> – </w:t>
            </w:r>
            <w:proofErr w:type="spellStart"/>
            <w:r w:rsidRPr="006C680D">
              <w:t>Poate</w:t>
            </w:r>
            <w:proofErr w:type="spellEnd"/>
            <w:r w:rsidRPr="006C680D">
              <w:t xml:space="preserve"> fi </w:t>
            </w:r>
            <w:proofErr w:type="spellStart"/>
            <w:r w:rsidRPr="006C680D">
              <w:t>corosiv</w:t>
            </w:r>
            <w:proofErr w:type="spellEnd"/>
            <w:r w:rsidRPr="006C680D">
              <w:t xml:space="preserve"> </w:t>
            </w:r>
            <w:proofErr w:type="spellStart"/>
            <w:r w:rsidRPr="006C680D">
              <w:t>pentru</w:t>
            </w:r>
            <w:proofErr w:type="spellEnd"/>
            <w:r w:rsidRPr="006C680D">
              <w:t xml:space="preserve"> </w:t>
            </w:r>
            <w:proofErr w:type="spellStart"/>
            <w:r w:rsidRPr="006C680D">
              <w:t>metale</w:t>
            </w:r>
            <w:proofErr w:type="spellEnd"/>
            <w:r w:rsidRPr="006C680D">
              <w:t>.</w:t>
            </w:r>
          </w:p>
          <w:p w:rsidR="00AD6E14" w:rsidRPr="006C680D" w:rsidRDefault="005C48A9" w:rsidP="00276B44">
            <w:pPr>
              <w:pStyle w:val="NoSpacing"/>
            </w:pPr>
            <w:r w:rsidRPr="006C680D">
              <w:rPr>
                <w:bCs/>
              </w:rPr>
              <w:t>H412</w:t>
            </w:r>
            <w:r w:rsidRPr="006C680D">
              <w:t xml:space="preserve"> – </w:t>
            </w:r>
            <w:proofErr w:type="spellStart"/>
            <w:r w:rsidRPr="006C680D">
              <w:t>Nociv</w:t>
            </w:r>
            <w:proofErr w:type="spellEnd"/>
            <w:r w:rsidRPr="006C680D">
              <w:t xml:space="preserve"> </w:t>
            </w:r>
            <w:proofErr w:type="spellStart"/>
            <w:r w:rsidRPr="006C680D">
              <w:t>pentru</w:t>
            </w:r>
            <w:proofErr w:type="spellEnd"/>
            <w:r w:rsidRPr="006C680D">
              <w:t xml:space="preserve"> </w:t>
            </w:r>
            <w:proofErr w:type="spellStart"/>
            <w:r w:rsidRPr="006C680D">
              <w:t>mediul</w:t>
            </w:r>
            <w:proofErr w:type="spellEnd"/>
            <w:r w:rsidRPr="006C680D">
              <w:t xml:space="preserve"> </w:t>
            </w:r>
            <w:proofErr w:type="spellStart"/>
            <w:r w:rsidRPr="006C680D">
              <w:t>acvatic</w:t>
            </w:r>
            <w:proofErr w:type="spellEnd"/>
            <w:r w:rsidRPr="006C680D">
              <w:t xml:space="preserve"> cu </w:t>
            </w:r>
            <w:proofErr w:type="spellStart"/>
            <w:r w:rsidRPr="006C680D">
              <w:t>efecte</w:t>
            </w:r>
            <w:proofErr w:type="spellEnd"/>
            <w:r w:rsidRPr="006C680D">
              <w:t xml:space="preserve"> </w:t>
            </w:r>
            <w:proofErr w:type="spellStart"/>
            <w:r w:rsidRPr="006C680D">
              <w:t>pe</w:t>
            </w:r>
            <w:proofErr w:type="spellEnd"/>
            <w:r w:rsidRPr="006C680D">
              <w:t xml:space="preserve"> </w:t>
            </w:r>
            <w:proofErr w:type="spellStart"/>
            <w:r w:rsidRPr="006C680D">
              <w:t>termen</w:t>
            </w:r>
            <w:proofErr w:type="spellEnd"/>
            <w:r w:rsidRPr="006C680D">
              <w:t xml:space="preserve"> lung.</w:t>
            </w:r>
          </w:p>
        </w:tc>
      </w:tr>
      <w:tr w:rsidR="005C48A9" w:rsidRPr="006C680D" w:rsidTr="003B6885">
        <w:trPr>
          <w:trHeight w:val="911"/>
        </w:trPr>
        <w:tc>
          <w:tcPr>
            <w:tcW w:w="2835" w:type="dxa"/>
            <w:vAlign w:val="center"/>
          </w:tcPr>
          <w:p w:rsidR="005C48A9" w:rsidRPr="006C680D" w:rsidRDefault="005C48A9" w:rsidP="00276B44">
            <w:pPr>
              <w:pStyle w:val="NoSpacing"/>
              <w:rPr>
                <w:lang w:val="ro-RO"/>
              </w:rPr>
            </w:pPr>
            <w:r w:rsidRPr="006C680D">
              <w:rPr>
                <w:lang w:val="ro-RO"/>
              </w:rPr>
              <w:t xml:space="preserve">Fraze de siguranta (S) şi/sau </w:t>
            </w:r>
          </w:p>
          <w:p w:rsidR="005C48A9" w:rsidRPr="006C680D" w:rsidRDefault="005C48A9" w:rsidP="00276B44">
            <w:pPr>
              <w:pStyle w:val="NoSpacing"/>
              <w:rPr>
                <w:lang w:val="ro-RO"/>
              </w:rPr>
            </w:pPr>
            <w:r w:rsidRPr="006C680D">
              <w:rPr>
                <w:lang w:val="ro-RO"/>
              </w:rPr>
              <w:t>Fraze de prudenta (P)</w:t>
            </w:r>
          </w:p>
        </w:tc>
        <w:tc>
          <w:tcPr>
            <w:tcW w:w="7088" w:type="dxa"/>
            <w:vAlign w:val="center"/>
          </w:tcPr>
          <w:p w:rsidR="006C680D" w:rsidRPr="00BB634F" w:rsidRDefault="006C680D" w:rsidP="006C680D">
            <w:pPr>
              <w:pStyle w:val="NoSpacing"/>
            </w:pPr>
            <w:r w:rsidRPr="00BB634F">
              <w:rPr>
                <w:bCs/>
              </w:rPr>
              <w:t>P102</w:t>
            </w:r>
            <w:r w:rsidRPr="00BB634F">
              <w:t xml:space="preserve"> – A nu se </w:t>
            </w:r>
            <w:proofErr w:type="spellStart"/>
            <w:r w:rsidRPr="00BB634F">
              <w:t>lasa</w:t>
            </w:r>
            <w:proofErr w:type="spellEnd"/>
            <w:r w:rsidRPr="00BB634F">
              <w:t xml:space="preserve"> la </w:t>
            </w:r>
            <w:proofErr w:type="spellStart"/>
            <w:r w:rsidRPr="00BB634F">
              <w:t>indemana</w:t>
            </w:r>
            <w:proofErr w:type="spellEnd"/>
            <w:r w:rsidRPr="00BB634F">
              <w:t xml:space="preserve"> </w:t>
            </w:r>
            <w:proofErr w:type="spellStart"/>
            <w:r w:rsidRPr="00BB634F">
              <w:t>copiilor</w:t>
            </w:r>
            <w:proofErr w:type="spellEnd"/>
            <w:r w:rsidRPr="00BB634F">
              <w:t>. (</w:t>
            </w:r>
            <w:proofErr w:type="spellStart"/>
            <w:r w:rsidRPr="00BB634F">
              <w:t>pentru</w:t>
            </w:r>
            <w:proofErr w:type="spellEnd"/>
            <w:r w:rsidRPr="00BB634F">
              <w:t xml:space="preserve"> </w:t>
            </w:r>
            <w:proofErr w:type="spellStart"/>
            <w:r w:rsidRPr="00BB634F">
              <w:t>utilizatorii</w:t>
            </w:r>
            <w:proofErr w:type="spellEnd"/>
            <w:r w:rsidRPr="00BB634F">
              <w:t xml:space="preserve"> </w:t>
            </w:r>
            <w:proofErr w:type="spellStart"/>
            <w:r w:rsidRPr="00BB634F">
              <w:t>neprofesionali</w:t>
            </w:r>
            <w:proofErr w:type="spellEnd"/>
            <w:r w:rsidRPr="00BB634F">
              <w:t>)</w:t>
            </w:r>
          </w:p>
          <w:p w:rsidR="006C680D" w:rsidRPr="00657462" w:rsidRDefault="006C680D" w:rsidP="006C680D">
            <w:pPr>
              <w:pStyle w:val="NoSpacing"/>
            </w:pPr>
            <w:r w:rsidRPr="00BB634F">
              <w:rPr>
                <w:bCs/>
              </w:rPr>
              <w:t>P103</w:t>
            </w:r>
            <w:r w:rsidRPr="00BB634F">
              <w:t xml:space="preserve"> </w:t>
            </w:r>
            <w:proofErr w:type="gramStart"/>
            <w:r w:rsidRPr="00BB634F">
              <w:t>–  </w:t>
            </w:r>
            <w:proofErr w:type="spellStart"/>
            <w:r w:rsidRPr="00BB634F">
              <w:t>Citiţi</w:t>
            </w:r>
            <w:proofErr w:type="spellEnd"/>
            <w:proofErr w:type="gramEnd"/>
            <w:r w:rsidRPr="00BB634F">
              <w:t xml:space="preserve"> </w:t>
            </w:r>
            <w:proofErr w:type="spellStart"/>
            <w:r w:rsidRPr="00BB634F">
              <w:t>eticheta</w:t>
            </w:r>
            <w:proofErr w:type="spellEnd"/>
            <w:r w:rsidRPr="00BB634F">
              <w:t xml:space="preserve"> </w:t>
            </w:r>
            <w:proofErr w:type="spellStart"/>
            <w:r w:rsidRPr="00657462">
              <w:t>înainte</w:t>
            </w:r>
            <w:proofErr w:type="spellEnd"/>
            <w:r w:rsidRPr="00657462">
              <w:t xml:space="preserve"> de </w:t>
            </w:r>
            <w:proofErr w:type="spellStart"/>
            <w:r w:rsidRPr="00657462">
              <w:t>utilizare</w:t>
            </w:r>
            <w:proofErr w:type="spellEnd"/>
            <w:r w:rsidRPr="00657462">
              <w:t>. (</w:t>
            </w:r>
            <w:proofErr w:type="spellStart"/>
            <w:r w:rsidRPr="00657462">
              <w:t>pentru</w:t>
            </w:r>
            <w:proofErr w:type="spellEnd"/>
            <w:r w:rsidRPr="00657462">
              <w:t xml:space="preserve"> </w:t>
            </w:r>
            <w:proofErr w:type="spellStart"/>
            <w:r w:rsidRPr="00657462">
              <w:t>utilizatorii</w:t>
            </w:r>
            <w:proofErr w:type="spellEnd"/>
            <w:r w:rsidRPr="00657462">
              <w:t xml:space="preserve"> </w:t>
            </w:r>
            <w:proofErr w:type="spellStart"/>
            <w:r w:rsidRPr="00657462">
              <w:t>neprofesionali</w:t>
            </w:r>
            <w:proofErr w:type="spellEnd"/>
            <w:r w:rsidRPr="00657462">
              <w:t>)</w:t>
            </w:r>
          </w:p>
          <w:p w:rsidR="006C680D" w:rsidRPr="00657462" w:rsidRDefault="006C680D" w:rsidP="006C680D">
            <w:pPr>
              <w:pStyle w:val="NoSpacing"/>
            </w:pPr>
            <w:r w:rsidRPr="00657462">
              <w:rPr>
                <w:bCs/>
              </w:rPr>
              <w:t>P234</w:t>
            </w:r>
            <w:r w:rsidRPr="00657462">
              <w:t xml:space="preserve"> – </w:t>
            </w:r>
            <w:proofErr w:type="spellStart"/>
            <w:r w:rsidRPr="00657462">
              <w:t>Păstraţi</w:t>
            </w:r>
            <w:proofErr w:type="spellEnd"/>
            <w:r w:rsidRPr="00657462">
              <w:t xml:space="preserve"> </w:t>
            </w:r>
            <w:proofErr w:type="spellStart"/>
            <w:r w:rsidRPr="00657462">
              <w:t>numai</w:t>
            </w:r>
            <w:proofErr w:type="spellEnd"/>
            <w:r w:rsidRPr="00657462">
              <w:t xml:space="preserve"> </w:t>
            </w:r>
            <w:proofErr w:type="spellStart"/>
            <w:r w:rsidRPr="00657462">
              <w:t>în</w:t>
            </w:r>
            <w:proofErr w:type="spellEnd"/>
            <w:r w:rsidRPr="00657462">
              <w:t xml:space="preserve"> </w:t>
            </w:r>
            <w:proofErr w:type="spellStart"/>
            <w:r w:rsidRPr="00657462">
              <w:t>recipientul</w:t>
            </w:r>
            <w:proofErr w:type="spellEnd"/>
            <w:r w:rsidRPr="00657462">
              <w:t xml:space="preserve"> original.</w:t>
            </w:r>
          </w:p>
          <w:p w:rsidR="006C680D" w:rsidRPr="00657462" w:rsidRDefault="006C680D" w:rsidP="006C680D">
            <w:pPr>
              <w:pStyle w:val="NoSpacing"/>
            </w:pPr>
            <w:r w:rsidRPr="00657462">
              <w:rPr>
                <w:bCs/>
              </w:rPr>
              <w:t>P260</w:t>
            </w:r>
            <w:r w:rsidRPr="00657462">
              <w:t xml:space="preserve"> – Nu </w:t>
            </w:r>
            <w:proofErr w:type="spellStart"/>
            <w:r w:rsidRPr="00657462">
              <w:t>inspiraţi</w:t>
            </w:r>
            <w:proofErr w:type="spellEnd"/>
            <w:r w:rsidRPr="00657462">
              <w:t xml:space="preserve"> </w:t>
            </w:r>
            <w:proofErr w:type="spellStart"/>
            <w:r w:rsidRPr="00657462">
              <w:t>praful</w:t>
            </w:r>
            <w:proofErr w:type="spellEnd"/>
            <w:r w:rsidRPr="00657462">
              <w:t>/</w:t>
            </w:r>
            <w:proofErr w:type="spellStart"/>
            <w:r w:rsidRPr="00657462">
              <w:t>fumul</w:t>
            </w:r>
            <w:proofErr w:type="spellEnd"/>
            <w:r w:rsidRPr="00657462">
              <w:t>/</w:t>
            </w:r>
            <w:proofErr w:type="spellStart"/>
            <w:r w:rsidRPr="00657462">
              <w:t>gazul</w:t>
            </w:r>
            <w:proofErr w:type="spellEnd"/>
            <w:r w:rsidRPr="00657462">
              <w:t>/</w:t>
            </w:r>
            <w:proofErr w:type="spellStart"/>
            <w:r w:rsidRPr="00657462">
              <w:t>ceața</w:t>
            </w:r>
            <w:proofErr w:type="spellEnd"/>
            <w:r w:rsidRPr="00657462">
              <w:t>/</w:t>
            </w:r>
            <w:proofErr w:type="spellStart"/>
            <w:r w:rsidRPr="00657462">
              <w:t>vaporii</w:t>
            </w:r>
            <w:proofErr w:type="spellEnd"/>
            <w:r w:rsidRPr="00657462">
              <w:t>/spray-</w:t>
            </w:r>
            <w:proofErr w:type="spellStart"/>
            <w:r w:rsidRPr="00657462">
              <w:t>ul</w:t>
            </w:r>
            <w:proofErr w:type="spellEnd"/>
            <w:r w:rsidRPr="00657462">
              <w:t>.</w:t>
            </w:r>
          </w:p>
          <w:p w:rsidR="006C680D" w:rsidRPr="00657462" w:rsidRDefault="006C680D" w:rsidP="006C680D">
            <w:pPr>
              <w:pStyle w:val="NoSpacing"/>
            </w:pPr>
            <w:r w:rsidRPr="00657462">
              <w:rPr>
                <w:bCs/>
              </w:rPr>
              <w:t xml:space="preserve">P264 </w:t>
            </w:r>
            <w:r w:rsidRPr="00657462">
              <w:t xml:space="preserve">– </w:t>
            </w:r>
            <w:proofErr w:type="spellStart"/>
            <w:r w:rsidRPr="00657462">
              <w:t>Spălaţi-vă</w:t>
            </w:r>
            <w:proofErr w:type="spellEnd"/>
            <w:r w:rsidRPr="00657462">
              <w:t xml:space="preserve"> </w:t>
            </w:r>
            <w:proofErr w:type="spellStart"/>
            <w:r w:rsidR="00851ECE" w:rsidRPr="00657462">
              <w:t>mainile</w:t>
            </w:r>
            <w:proofErr w:type="spellEnd"/>
            <w:r w:rsidR="00851ECE" w:rsidRPr="00657462">
              <w:t xml:space="preserve"> </w:t>
            </w:r>
            <w:r w:rsidRPr="00657462">
              <w:t xml:space="preserve">bine </w:t>
            </w:r>
            <w:proofErr w:type="spellStart"/>
            <w:r w:rsidRPr="00657462">
              <w:t>după</w:t>
            </w:r>
            <w:proofErr w:type="spellEnd"/>
            <w:r w:rsidRPr="00657462">
              <w:t xml:space="preserve"> </w:t>
            </w:r>
            <w:proofErr w:type="spellStart"/>
            <w:r w:rsidRPr="00657462">
              <w:t>utilizare</w:t>
            </w:r>
            <w:proofErr w:type="spellEnd"/>
            <w:r w:rsidRPr="00657462">
              <w:t>.</w:t>
            </w:r>
          </w:p>
          <w:p w:rsidR="006C680D" w:rsidRPr="00657462" w:rsidRDefault="006C680D" w:rsidP="006C680D">
            <w:pPr>
              <w:pStyle w:val="NoSpacing"/>
            </w:pPr>
            <w:r w:rsidRPr="00657462">
              <w:rPr>
                <w:bCs/>
              </w:rPr>
              <w:t>P273</w:t>
            </w:r>
            <w:r w:rsidRPr="00657462">
              <w:t xml:space="preserve"> – </w:t>
            </w:r>
            <w:proofErr w:type="spellStart"/>
            <w:r w:rsidRPr="00657462">
              <w:t>Evitaţi</w:t>
            </w:r>
            <w:proofErr w:type="spellEnd"/>
            <w:r w:rsidRPr="00657462">
              <w:t xml:space="preserve"> </w:t>
            </w:r>
            <w:proofErr w:type="spellStart"/>
            <w:r w:rsidRPr="00657462">
              <w:t>dispersarea</w:t>
            </w:r>
            <w:proofErr w:type="spellEnd"/>
            <w:r w:rsidRPr="00657462">
              <w:t xml:space="preserve"> </w:t>
            </w:r>
            <w:proofErr w:type="spellStart"/>
            <w:r w:rsidRPr="00657462">
              <w:t>în</w:t>
            </w:r>
            <w:proofErr w:type="spellEnd"/>
            <w:r w:rsidRPr="00657462">
              <w:t xml:space="preserve"> </w:t>
            </w:r>
            <w:proofErr w:type="spellStart"/>
            <w:r w:rsidRPr="00657462">
              <w:t>mediu</w:t>
            </w:r>
            <w:proofErr w:type="spellEnd"/>
            <w:r w:rsidRPr="00657462">
              <w:t>.</w:t>
            </w:r>
          </w:p>
          <w:p w:rsidR="006C680D" w:rsidRPr="00657462" w:rsidRDefault="006C680D" w:rsidP="006C680D">
            <w:pPr>
              <w:pStyle w:val="NoSpacing"/>
            </w:pPr>
            <w:r w:rsidRPr="00657462">
              <w:rPr>
                <w:bCs/>
              </w:rPr>
              <w:t>P280</w:t>
            </w:r>
            <w:r w:rsidRPr="00657462">
              <w:t xml:space="preserve"> – </w:t>
            </w:r>
            <w:proofErr w:type="spellStart"/>
            <w:r w:rsidRPr="00657462">
              <w:t>Purtaţi</w:t>
            </w:r>
            <w:proofErr w:type="spellEnd"/>
            <w:r w:rsidRPr="00657462">
              <w:t xml:space="preserve"> </w:t>
            </w:r>
            <w:proofErr w:type="spellStart"/>
            <w:r w:rsidRPr="00657462">
              <w:t>mănuşi</w:t>
            </w:r>
            <w:proofErr w:type="spellEnd"/>
            <w:r w:rsidRPr="00657462">
              <w:t xml:space="preserve"> de </w:t>
            </w:r>
            <w:proofErr w:type="spellStart"/>
            <w:r w:rsidRPr="00657462">
              <w:t>protecţie</w:t>
            </w:r>
            <w:proofErr w:type="spellEnd"/>
            <w:r w:rsidRPr="00657462">
              <w:t>. (</w:t>
            </w:r>
            <w:proofErr w:type="spellStart"/>
            <w:r w:rsidRPr="00657462">
              <w:t>doar</w:t>
            </w:r>
            <w:proofErr w:type="spellEnd"/>
            <w:r w:rsidRPr="00657462">
              <w:t xml:space="preserve"> </w:t>
            </w:r>
            <w:proofErr w:type="spellStart"/>
            <w:r w:rsidRPr="00657462">
              <w:t>pentru</w:t>
            </w:r>
            <w:proofErr w:type="spellEnd"/>
            <w:r w:rsidRPr="00657462">
              <w:t xml:space="preserve"> </w:t>
            </w:r>
            <w:proofErr w:type="spellStart"/>
            <w:r w:rsidRPr="00657462">
              <w:t>utilizatorii</w:t>
            </w:r>
            <w:proofErr w:type="spellEnd"/>
            <w:r w:rsidRPr="00657462">
              <w:t xml:space="preserve"> </w:t>
            </w:r>
            <w:proofErr w:type="spellStart"/>
            <w:r w:rsidRPr="00657462">
              <w:t>profesionali</w:t>
            </w:r>
            <w:proofErr w:type="spellEnd"/>
            <w:r w:rsidRPr="00657462">
              <w:t>)</w:t>
            </w:r>
          </w:p>
          <w:p w:rsidR="006C680D" w:rsidRPr="00657462" w:rsidRDefault="006C680D" w:rsidP="006C680D">
            <w:pPr>
              <w:pStyle w:val="NoSpacing"/>
            </w:pPr>
            <w:r w:rsidRPr="00657462">
              <w:rPr>
                <w:bCs/>
              </w:rPr>
              <w:t>P303</w:t>
            </w:r>
            <w:r w:rsidRPr="00657462">
              <w:t xml:space="preserve"> + </w:t>
            </w:r>
            <w:r w:rsidRPr="00657462">
              <w:rPr>
                <w:bCs/>
              </w:rPr>
              <w:t xml:space="preserve">P361 </w:t>
            </w:r>
            <w:r w:rsidRPr="00657462">
              <w:t xml:space="preserve">+ </w:t>
            </w:r>
            <w:r w:rsidRPr="00657462">
              <w:rPr>
                <w:bCs/>
              </w:rPr>
              <w:t>P353</w:t>
            </w:r>
            <w:r w:rsidRPr="00657462">
              <w:t xml:space="preserve"> – ÎN CAZ DE CONTACT CU PIELEA (</w:t>
            </w:r>
            <w:proofErr w:type="spellStart"/>
            <w:r w:rsidRPr="00657462">
              <w:t>sau</w:t>
            </w:r>
            <w:proofErr w:type="spellEnd"/>
            <w:r w:rsidRPr="00657462">
              <w:t xml:space="preserve"> </w:t>
            </w:r>
            <w:proofErr w:type="spellStart"/>
            <w:r w:rsidRPr="00657462">
              <w:t>părul</w:t>
            </w:r>
            <w:proofErr w:type="spellEnd"/>
            <w:r w:rsidRPr="00657462">
              <w:t xml:space="preserve">): </w:t>
            </w:r>
            <w:proofErr w:type="spellStart"/>
            <w:r w:rsidRPr="00657462">
              <w:t>scoateţi</w:t>
            </w:r>
            <w:proofErr w:type="spellEnd"/>
            <w:r w:rsidRPr="00657462">
              <w:t xml:space="preserve"> </w:t>
            </w:r>
            <w:proofErr w:type="spellStart"/>
            <w:r w:rsidRPr="00657462">
              <w:t>imediat</w:t>
            </w:r>
            <w:proofErr w:type="spellEnd"/>
            <w:r w:rsidRPr="00657462">
              <w:t xml:space="preserve"> </w:t>
            </w:r>
            <w:proofErr w:type="spellStart"/>
            <w:r w:rsidRPr="00657462">
              <w:t>toată</w:t>
            </w:r>
            <w:proofErr w:type="spellEnd"/>
            <w:r w:rsidRPr="00657462">
              <w:t xml:space="preserve"> </w:t>
            </w:r>
            <w:proofErr w:type="spellStart"/>
            <w:r w:rsidRPr="00657462">
              <w:t>îmbrăcămintea</w:t>
            </w:r>
            <w:proofErr w:type="spellEnd"/>
            <w:r w:rsidRPr="00657462">
              <w:t xml:space="preserve"> </w:t>
            </w:r>
            <w:proofErr w:type="spellStart"/>
            <w:r w:rsidRPr="00657462">
              <w:t>contaminată</w:t>
            </w:r>
            <w:proofErr w:type="spellEnd"/>
            <w:r w:rsidRPr="00657462">
              <w:t xml:space="preserve">. </w:t>
            </w:r>
            <w:proofErr w:type="spellStart"/>
            <w:r w:rsidRPr="00657462">
              <w:t>Clătiţi</w:t>
            </w:r>
            <w:proofErr w:type="spellEnd"/>
            <w:r w:rsidRPr="00657462">
              <w:t xml:space="preserve"> </w:t>
            </w:r>
            <w:proofErr w:type="spellStart"/>
            <w:r w:rsidRPr="00657462">
              <w:t>pielea</w:t>
            </w:r>
            <w:proofErr w:type="spellEnd"/>
            <w:r w:rsidRPr="00657462">
              <w:t xml:space="preserve"> cu </w:t>
            </w:r>
            <w:proofErr w:type="spellStart"/>
            <w:r w:rsidRPr="00657462">
              <w:t>apă</w:t>
            </w:r>
            <w:proofErr w:type="spellEnd"/>
            <w:r w:rsidRPr="00657462">
              <w:t>/</w:t>
            </w:r>
            <w:proofErr w:type="spellStart"/>
            <w:r w:rsidRPr="00657462">
              <w:t>faceţi</w:t>
            </w:r>
            <w:proofErr w:type="spellEnd"/>
            <w:r w:rsidRPr="00657462">
              <w:t xml:space="preserve"> </w:t>
            </w:r>
            <w:proofErr w:type="spellStart"/>
            <w:r w:rsidRPr="00657462">
              <w:t>duş</w:t>
            </w:r>
            <w:proofErr w:type="spellEnd"/>
            <w:r w:rsidRPr="00657462">
              <w:t>.</w:t>
            </w:r>
          </w:p>
          <w:p w:rsidR="006C680D" w:rsidRPr="00657462" w:rsidRDefault="006C680D" w:rsidP="006C680D">
            <w:pPr>
              <w:pStyle w:val="NoSpacing"/>
            </w:pPr>
            <w:r w:rsidRPr="00657462">
              <w:rPr>
                <w:bCs/>
              </w:rPr>
              <w:t>P305</w:t>
            </w:r>
            <w:r w:rsidRPr="00657462">
              <w:t xml:space="preserve"> + </w:t>
            </w:r>
            <w:r w:rsidRPr="00657462">
              <w:rPr>
                <w:bCs/>
              </w:rPr>
              <w:t>P351</w:t>
            </w:r>
            <w:r w:rsidRPr="00657462">
              <w:t xml:space="preserve"> + </w:t>
            </w:r>
            <w:r w:rsidRPr="00657462">
              <w:rPr>
                <w:bCs/>
              </w:rPr>
              <w:t>P338</w:t>
            </w:r>
            <w:r w:rsidRPr="00657462">
              <w:t xml:space="preserve"> – ÎN CAZ DE CONTACT CU OCHII: </w:t>
            </w:r>
            <w:proofErr w:type="spellStart"/>
            <w:r w:rsidRPr="00657462">
              <w:t>clătiţi</w:t>
            </w:r>
            <w:proofErr w:type="spellEnd"/>
            <w:r w:rsidRPr="00657462">
              <w:t xml:space="preserve"> cu </w:t>
            </w:r>
            <w:proofErr w:type="spellStart"/>
            <w:r w:rsidRPr="00657462">
              <w:t>atenţie</w:t>
            </w:r>
            <w:proofErr w:type="spellEnd"/>
            <w:r w:rsidRPr="00657462">
              <w:t xml:space="preserve"> cu </w:t>
            </w:r>
            <w:proofErr w:type="spellStart"/>
            <w:r w:rsidRPr="00657462">
              <w:t>apă</w:t>
            </w:r>
            <w:proofErr w:type="spellEnd"/>
            <w:r w:rsidRPr="00657462">
              <w:t xml:space="preserve"> </w:t>
            </w:r>
            <w:proofErr w:type="spellStart"/>
            <w:r w:rsidRPr="00657462">
              <w:t>timp</w:t>
            </w:r>
            <w:proofErr w:type="spellEnd"/>
            <w:r w:rsidRPr="00657462">
              <w:t xml:space="preserve"> de </w:t>
            </w:r>
            <w:proofErr w:type="spellStart"/>
            <w:r w:rsidRPr="00657462">
              <w:t>mai</w:t>
            </w:r>
            <w:proofErr w:type="spellEnd"/>
            <w:r w:rsidRPr="00657462">
              <w:t xml:space="preserve"> </w:t>
            </w:r>
            <w:proofErr w:type="spellStart"/>
            <w:r w:rsidRPr="00657462">
              <w:t>multe</w:t>
            </w:r>
            <w:proofErr w:type="spellEnd"/>
            <w:r w:rsidRPr="00657462">
              <w:t xml:space="preserve"> minute. </w:t>
            </w:r>
            <w:proofErr w:type="spellStart"/>
            <w:r w:rsidRPr="00657462">
              <w:t>Scoateţi</w:t>
            </w:r>
            <w:proofErr w:type="spellEnd"/>
            <w:r w:rsidRPr="00657462">
              <w:t xml:space="preserve"> </w:t>
            </w:r>
            <w:proofErr w:type="spellStart"/>
            <w:r w:rsidRPr="00657462">
              <w:t>lentilele</w:t>
            </w:r>
            <w:proofErr w:type="spellEnd"/>
            <w:r w:rsidRPr="00657462">
              <w:t xml:space="preserve"> de contact, </w:t>
            </w:r>
            <w:proofErr w:type="spellStart"/>
            <w:r w:rsidRPr="00657462">
              <w:t>dacă</w:t>
            </w:r>
            <w:proofErr w:type="spellEnd"/>
            <w:r w:rsidRPr="00657462">
              <w:t xml:space="preserve"> </w:t>
            </w:r>
            <w:proofErr w:type="spellStart"/>
            <w:r w:rsidRPr="00657462">
              <w:t>este</w:t>
            </w:r>
            <w:proofErr w:type="spellEnd"/>
            <w:r w:rsidRPr="00657462">
              <w:t xml:space="preserve"> </w:t>
            </w:r>
            <w:proofErr w:type="spellStart"/>
            <w:r w:rsidRPr="00657462">
              <w:t>cazul</w:t>
            </w:r>
            <w:proofErr w:type="spellEnd"/>
            <w:r w:rsidRPr="00657462">
              <w:t xml:space="preserve"> </w:t>
            </w:r>
            <w:proofErr w:type="spellStart"/>
            <w:r w:rsidRPr="00657462">
              <w:t>şi</w:t>
            </w:r>
            <w:proofErr w:type="spellEnd"/>
            <w:r w:rsidRPr="00657462">
              <w:t xml:space="preserve"> </w:t>
            </w:r>
            <w:proofErr w:type="spellStart"/>
            <w:r w:rsidRPr="00657462">
              <w:t>dacă</w:t>
            </w:r>
            <w:proofErr w:type="spellEnd"/>
            <w:r w:rsidRPr="00657462">
              <w:t xml:space="preserve"> </w:t>
            </w:r>
            <w:proofErr w:type="spellStart"/>
            <w:r w:rsidRPr="00657462">
              <w:t>acest</w:t>
            </w:r>
            <w:proofErr w:type="spellEnd"/>
            <w:r w:rsidRPr="00657462">
              <w:t xml:space="preserve"> </w:t>
            </w:r>
            <w:proofErr w:type="spellStart"/>
            <w:r w:rsidRPr="00657462">
              <w:t>lucru</w:t>
            </w:r>
            <w:proofErr w:type="spellEnd"/>
            <w:r w:rsidRPr="00657462">
              <w:t xml:space="preserve"> se </w:t>
            </w:r>
            <w:proofErr w:type="spellStart"/>
            <w:r w:rsidRPr="00657462">
              <w:t>poate</w:t>
            </w:r>
            <w:proofErr w:type="spellEnd"/>
            <w:r w:rsidRPr="00657462">
              <w:t xml:space="preserve"> face cu </w:t>
            </w:r>
            <w:proofErr w:type="spellStart"/>
            <w:r w:rsidRPr="00657462">
              <w:t>uşurinţă</w:t>
            </w:r>
            <w:proofErr w:type="spellEnd"/>
            <w:r w:rsidRPr="00657462">
              <w:t xml:space="preserve">. </w:t>
            </w:r>
            <w:proofErr w:type="spellStart"/>
            <w:r w:rsidRPr="00657462">
              <w:t>Continuaţi</w:t>
            </w:r>
            <w:proofErr w:type="spellEnd"/>
            <w:r w:rsidRPr="00657462">
              <w:t xml:space="preserve"> </w:t>
            </w:r>
            <w:proofErr w:type="spellStart"/>
            <w:r w:rsidRPr="00657462">
              <w:t>să</w:t>
            </w:r>
            <w:proofErr w:type="spellEnd"/>
            <w:r w:rsidRPr="00657462">
              <w:t xml:space="preserve"> </w:t>
            </w:r>
            <w:proofErr w:type="spellStart"/>
            <w:r w:rsidRPr="00657462">
              <w:t>clătiţi</w:t>
            </w:r>
            <w:proofErr w:type="spellEnd"/>
            <w:r w:rsidRPr="00657462">
              <w:t>.</w:t>
            </w:r>
          </w:p>
          <w:p w:rsidR="006C680D" w:rsidRPr="00657462" w:rsidRDefault="006C680D" w:rsidP="006C680D">
            <w:pPr>
              <w:pStyle w:val="NoSpacing"/>
            </w:pPr>
            <w:r w:rsidRPr="00657462">
              <w:rPr>
                <w:bCs/>
              </w:rPr>
              <w:t>P304</w:t>
            </w:r>
            <w:r w:rsidRPr="00657462">
              <w:t xml:space="preserve"> + </w:t>
            </w:r>
            <w:r w:rsidRPr="00657462">
              <w:rPr>
                <w:bCs/>
              </w:rPr>
              <w:t>P340</w:t>
            </w:r>
            <w:r w:rsidRPr="00657462">
              <w:t xml:space="preserve"> – ÎN CAZ DE INHALARE: </w:t>
            </w:r>
            <w:proofErr w:type="spellStart"/>
            <w:r w:rsidRPr="00657462">
              <w:t>transportaţi</w:t>
            </w:r>
            <w:proofErr w:type="spellEnd"/>
            <w:r w:rsidRPr="00657462">
              <w:t xml:space="preserve"> </w:t>
            </w:r>
            <w:proofErr w:type="spellStart"/>
            <w:r w:rsidRPr="00657462">
              <w:t>victima</w:t>
            </w:r>
            <w:proofErr w:type="spellEnd"/>
            <w:r w:rsidRPr="00657462">
              <w:t xml:space="preserve"> la </w:t>
            </w:r>
            <w:proofErr w:type="spellStart"/>
            <w:r w:rsidRPr="00657462">
              <w:t>aer</w:t>
            </w:r>
            <w:proofErr w:type="spellEnd"/>
            <w:r w:rsidRPr="00657462">
              <w:t xml:space="preserve"> liber </w:t>
            </w:r>
            <w:proofErr w:type="spellStart"/>
            <w:r w:rsidRPr="00657462">
              <w:t>şi</w:t>
            </w:r>
            <w:proofErr w:type="spellEnd"/>
            <w:r w:rsidRPr="00657462">
              <w:t xml:space="preserve"> </w:t>
            </w:r>
            <w:proofErr w:type="spellStart"/>
            <w:r w:rsidRPr="00657462">
              <w:t>menţineţi</w:t>
            </w:r>
            <w:proofErr w:type="spellEnd"/>
            <w:r w:rsidRPr="00657462">
              <w:t xml:space="preserve">-o </w:t>
            </w:r>
            <w:proofErr w:type="spellStart"/>
            <w:r w:rsidRPr="00657462">
              <w:t>în</w:t>
            </w:r>
            <w:proofErr w:type="spellEnd"/>
            <w:r w:rsidRPr="00657462">
              <w:t xml:space="preserve"> stare de </w:t>
            </w:r>
            <w:proofErr w:type="spellStart"/>
            <w:r w:rsidRPr="00657462">
              <w:t>repaus</w:t>
            </w:r>
            <w:proofErr w:type="spellEnd"/>
            <w:r w:rsidRPr="00657462">
              <w:t xml:space="preserve">, </w:t>
            </w:r>
            <w:proofErr w:type="spellStart"/>
            <w:r w:rsidRPr="00657462">
              <w:t>într</w:t>
            </w:r>
            <w:proofErr w:type="spellEnd"/>
            <w:r w:rsidRPr="00657462">
              <w:t xml:space="preserve">-o </w:t>
            </w:r>
            <w:proofErr w:type="spellStart"/>
            <w:r w:rsidRPr="00657462">
              <w:t>poziţie</w:t>
            </w:r>
            <w:proofErr w:type="spellEnd"/>
            <w:r w:rsidRPr="00657462">
              <w:t xml:space="preserve"> </w:t>
            </w:r>
            <w:proofErr w:type="spellStart"/>
            <w:r w:rsidRPr="00657462">
              <w:t>confortabilă</w:t>
            </w:r>
            <w:proofErr w:type="spellEnd"/>
            <w:r w:rsidRPr="00657462">
              <w:t xml:space="preserve"> </w:t>
            </w:r>
            <w:proofErr w:type="spellStart"/>
            <w:r w:rsidRPr="00657462">
              <w:t>pentru</w:t>
            </w:r>
            <w:proofErr w:type="spellEnd"/>
            <w:r w:rsidRPr="00657462">
              <w:t xml:space="preserve"> </w:t>
            </w:r>
            <w:proofErr w:type="spellStart"/>
            <w:r w:rsidRPr="00657462">
              <w:t>respiraţie</w:t>
            </w:r>
            <w:proofErr w:type="spellEnd"/>
            <w:r w:rsidRPr="00657462">
              <w:t>.</w:t>
            </w:r>
          </w:p>
          <w:p w:rsidR="006C680D" w:rsidRPr="00657462" w:rsidRDefault="006C680D" w:rsidP="006C680D">
            <w:pPr>
              <w:pStyle w:val="NoSpacing"/>
            </w:pPr>
            <w:r w:rsidRPr="00657462">
              <w:rPr>
                <w:bCs/>
              </w:rPr>
              <w:t>P301</w:t>
            </w:r>
            <w:r w:rsidRPr="00657462">
              <w:t xml:space="preserve"> + </w:t>
            </w:r>
            <w:r w:rsidRPr="00657462">
              <w:rPr>
                <w:bCs/>
              </w:rPr>
              <w:t>P330</w:t>
            </w:r>
            <w:r w:rsidRPr="00657462">
              <w:t xml:space="preserve"> + </w:t>
            </w:r>
            <w:r w:rsidRPr="00657462">
              <w:rPr>
                <w:bCs/>
              </w:rPr>
              <w:t>P331</w:t>
            </w:r>
            <w:r w:rsidRPr="00657462">
              <w:t xml:space="preserve"> </w:t>
            </w:r>
            <w:proofErr w:type="gramStart"/>
            <w:r w:rsidRPr="00657462">
              <w:t>–  ÎN</w:t>
            </w:r>
            <w:proofErr w:type="gramEnd"/>
            <w:r w:rsidRPr="00657462">
              <w:t xml:space="preserve"> CAZ DE ÎNGHIŢIRE: </w:t>
            </w:r>
            <w:proofErr w:type="spellStart"/>
            <w:r w:rsidRPr="00657462">
              <w:t>clătiţi</w:t>
            </w:r>
            <w:proofErr w:type="spellEnd"/>
            <w:r w:rsidRPr="00657462">
              <w:t xml:space="preserve"> </w:t>
            </w:r>
            <w:proofErr w:type="spellStart"/>
            <w:r w:rsidRPr="00657462">
              <w:t>gura</w:t>
            </w:r>
            <w:proofErr w:type="spellEnd"/>
            <w:r w:rsidRPr="00657462">
              <w:t xml:space="preserve">. NU </w:t>
            </w:r>
            <w:proofErr w:type="spellStart"/>
            <w:r w:rsidRPr="00657462">
              <w:t>provocaţi</w:t>
            </w:r>
            <w:proofErr w:type="spellEnd"/>
            <w:r w:rsidRPr="00657462">
              <w:t xml:space="preserve"> </w:t>
            </w:r>
            <w:proofErr w:type="spellStart"/>
            <w:r w:rsidRPr="00657462">
              <w:t>voma</w:t>
            </w:r>
            <w:proofErr w:type="spellEnd"/>
            <w:r w:rsidRPr="00657462">
              <w:t>.</w:t>
            </w:r>
          </w:p>
          <w:p w:rsidR="006C680D" w:rsidRPr="00657462" w:rsidRDefault="006C680D" w:rsidP="006C680D">
            <w:pPr>
              <w:pStyle w:val="NoSpacing"/>
            </w:pPr>
            <w:r w:rsidRPr="00657462">
              <w:rPr>
                <w:bCs/>
              </w:rPr>
              <w:t>P310</w:t>
            </w:r>
            <w:r w:rsidRPr="00657462">
              <w:t xml:space="preserve"> – </w:t>
            </w:r>
            <w:proofErr w:type="spellStart"/>
            <w:r w:rsidRPr="00657462">
              <w:t>Sunaţi</w:t>
            </w:r>
            <w:proofErr w:type="spellEnd"/>
            <w:r w:rsidRPr="00657462">
              <w:t xml:space="preserve"> </w:t>
            </w:r>
            <w:proofErr w:type="spellStart"/>
            <w:r w:rsidRPr="00657462">
              <w:t>imediat</w:t>
            </w:r>
            <w:proofErr w:type="spellEnd"/>
            <w:r w:rsidRPr="00657462">
              <w:t xml:space="preserve"> la un CENTRU DE INFORMARE TOXICOLOGICĂ </w:t>
            </w:r>
            <w:proofErr w:type="spellStart"/>
            <w:r w:rsidRPr="00657462">
              <w:t>sau</w:t>
            </w:r>
            <w:proofErr w:type="spellEnd"/>
            <w:r w:rsidRPr="00657462">
              <w:t xml:space="preserve"> un medic.</w:t>
            </w:r>
          </w:p>
          <w:p w:rsidR="006C680D" w:rsidRPr="00657462" w:rsidRDefault="006C680D" w:rsidP="006C680D">
            <w:pPr>
              <w:pStyle w:val="NoSpacing"/>
            </w:pPr>
            <w:r w:rsidRPr="00657462">
              <w:rPr>
                <w:bCs/>
              </w:rPr>
              <w:t>P101</w:t>
            </w:r>
            <w:r w:rsidRPr="00657462">
              <w:t xml:space="preserve"> </w:t>
            </w:r>
            <w:proofErr w:type="gramStart"/>
            <w:r w:rsidRPr="00657462">
              <w:t>–  </w:t>
            </w:r>
            <w:proofErr w:type="spellStart"/>
            <w:r w:rsidRPr="00657462">
              <w:t>Dacă</w:t>
            </w:r>
            <w:proofErr w:type="spellEnd"/>
            <w:proofErr w:type="gramEnd"/>
            <w:r w:rsidRPr="00657462">
              <w:t xml:space="preserve"> </w:t>
            </w:r>
            <w:proofErr w:type="spellStart"/>
            <w:r w:rsidRPr="00657462">
              <w:t>este</w:t>
            </w:r>
            <w:proofErr w:type="spellEnd"/>
            <w:r w:rsidRPr="00657462">
              <w:t xml:space="preserve"> </w:t>
            </w:r>
            <w:proofErr w:type="spellStart"/>
            <w:r w:rsidRPr="00657462">
              <w:t>necesară</w:t>
            </w:r>
            <w:proofErr w:type="spellEnd"/>
            <w:r w:rsidRPr="00657462">
              <w:t xml:space="preserve"> </w:t>
            </w:r>
            <w:proofErr w:type="spellStart"/>
            <w:r w:rsidRPr="00657462">
              <w:t>consultarea</w:t>
            </w:r>
            <w:proofErr w:type="spellEnd"/>
            <w:r w:rsidRPr="00657462">
              <w:t xml:space="preserve"> </w:t>
            </w:r>
            <w:proofErr w:type="spellStart"/>
            <w:r w:rsidRPr="00657462">
              <w:t>medicului</w:t>
            </w:r>
            <w:proofErr w:type="spellEnd"/>
            <w:r w:rsidRPr="00657462">
              <w:t xml:space="preserve">, </w:t>
            </w:r>
            <w:proofErr w:type="spellStart"/>
            <w:r w:rsidRPr="00657462">
              <w:t>țineți</w:t>
            </w:r>
            <w:proofErr w:type="spellEnd"/>
            <w:r w:rsidRPr="00657462">
              <w:t xml:space="preserve"> la </w:t>
            </w:r>
            <w:proofErr w:type="spellStart"/>
            <w:r w:rsidRPr="00657462">
              <w:t>îndemână</w:t>
            </w:r>
            <w:proofErr w:type="spellEnd"/>
            <w:r w:rsidRPr="00657462">
              <w:t xml:space="preserve"> </w:t>
            </w:r>
            <w:proofErr w:type="spellStart"/>
            <w:r w:rsidRPr="00657462">
              <w:t>recipientul</w:t>
            </w:r>
            <w:proofErr w:type="spellEnd"/>
            <w:r w:rsidRPr="00657462">
              <w:t xml:space="preserve"> </w:t>
            </w:r>
            <w:proofErr w:type="spellStart"/>
            <w:r w:rsidRPr="00657462">
              <w:t>sau</w:t>
            </w:r>
            <w:proofErr w:type="spellEnd"/>
            <w:r w:rsidRPr="00657462">
              <w:t xml:space="preserve"> </w:t>
            </w:r>
            <w:proofErr w:type="spellStart"/>
            <w:r w:rsidRPr="00657462">
              <w:t>eticheta</w:t>
            </w:r>
            <w:proofErr w:type="spellEnd"/>
            <w:r w:rsidRPr="00657462">
              <w:t xml:space="preserve"> </w:t>
            </w:r>
            <w:proofErr w:type="spellStart"/>
            <w:r w:rsidRPr="00657462">
              <w:t>produsului</w:t>
            </w:r>
            <w:proofErr w:type="spellEnd"/>
            <w:r w:rsidRPr="00657462">
              <w:t>.</w:t>
            </w:r>
          </w:p>
          <w:p w:rsidR="006C680D" w:rsidRPr="00657462" w:rsidRDefault="006C680D" w:rsidP="006C680D">
            <w:pPr>
              <w:pStyle w:val="NoSpacing"/>
            </w:pPr>
            <w:r w:rsidRPr="00657462">
              <w:rPr>
                <w:bCs/>
              </w:rPr>
              <w:t>P363</w:t>
            </w:r>
            <w:r w:rsidRPr="00657462">
              <w:t xml:space="preserve"> – </w:t>
            </w:r>
            <w:proofErr w:type="spellStart"/>
            <w:r w:rsidRPr="00657462">
              <w:t>Spălaţi</w:t>
            </w:r>
            <w:proofErr w:type="spellEnd"/>
            <w:r w:rsidRPr="00657462">
              <w:t xml:space="preserve"> </w:t>
            </w:r>
            <w:proofErr w:type="spellStart"/>
            <w:r w:rsidRPr="00657462">
              <w:t>îmbracămintea</w:t>
            </w:r>
            <w:proofErr w:type="spellEnd"/>
            <w:r w:rsidRPr="00657462">
              <w:t xml:space="preserve"> </w:t>
            </w:r>
            <w:proofErr w:type="spellStart"/>
            <w:r w:rsidRPr="00657462">
              <w:t>contaminată</w:t>
            </w:r>
            <w:proofErr w:type="spellEnd"/>
            <w:r w:rsidRPr="00657462">
              <w:t xml:space="preserve">, </w:t>
            </w:r>
            <w:proofErr w:type="spellStart"/>
            <w:r w:rsidRPr="00657462">
              <w:t>înainte</w:t>
            </w:r>
            <w:proofErr w:type="spellEnd"/>
            <w:r w:rsidRPr="00657462">
              <w:t xml:space="preserve"> de </w:t>
            </w:r>
            <w:proofErr w:type="spellStart"/>
            <w:r w:rsidRPr="00657462">
              <w:t>reutilizare</w:t>
            </w:r>
            <w:proofErr w:type="spellEnd"/>
            <w:r w:rsidRPr="00657462">
              <w:t>.</w:t>
            </w:r>
          </w:p>
          <w:p w:rsidR="006C680D" w:rsidRPr="006C680D" w:rsidRDefault="006C680D" w:rsidP="006C680D">
            <w:pPr>
              <w:pStyle w:val="NoSpacing"/>
            </w:pPr>
            <w:r w:rsidRPr="00657462">
              <w:rPr>
                <w:bCs/>
              </w:rPr>
              <w:t>P405</w:t>
            </w:r>
            <w:r w:rsidRPr="00657462">
              <w:t xml:space="preserve"> – A se </w:t>
            </w:r>
            <w:proofErr w:type="spellStart"/>
            <w:r w:rsidRPr="00657462">
              <w:t>depozita</w:t>
            </w:r>
            <w:proofErr w:type="spellEnd"/>
            <w:r w:rsidRPr="00657462">
              <w:t xml:space="preserve"> sub</w:t>
            </w:r>
            <w:r w:rsidRPr="00BB634F">
              <w:t xml:space="preserve"> </w:t>
            </w:r>
            <w:proofErr w:type="spellStart"/>
            <w:r w:rsidRPr="00BB634F">
              <w:t>cheie</w:t>
            </w:r>
            <w:proofErr w:type="spellEnd"/>
            <w:r w:rsidRPr="00BB634F">
              <w:t>.</w:t>
            </w:r>
          </w:p>
          <w:p w:rsidR="005C48A9" w:rsidRPr="006C680D" w:rsidRDefault="005C48A9" w:rsidP="00276B44">
            <w:pPr>
              <w:pStyle w:val="NoSpacing"/>
            </w:pPr>
            <w:r w:rsidRPr="00BB634F">
              <w:rPr>
                <w:bCs/>
              </w:rPr>
              <w:t>P501</w:t>
            </w:r>
            <w:r w:rsidRPr="00BB634F">
              <w:t xml:space="preserve"> – </w:t>
            </w:r>
            <w:proofErr w:type="spellStart"/>
            <w:r w:rsidRPr="00BB634F">
              <w:t>Aruncaţi</w:t>
            </w:r>
            <w:proofErr w:type="spellEnd"/>
            <w:r w:rsidRPr="00BB634F">
              <w:t xml:space="preserve"> </w:t>
            </w:r>
            <w:proofErr w:type="spellStart"/>
            <w:r w:rsidRPr="00BB634F">
              <w:t>conţinutul</w:t>
            </w:r>
            <w:proofErr w:type="spellEnd"/>
            <w:r w:rsidRPr="00BB634F">
              <w:t>/</w:t>
            </w:r>
            <w:proofErr w:type="spellStart"/>
            <w:r w:rsidRPr="00BB634F">
              <w:t>recipientul</w:t>
            </w:r>
            <w:proofErr w:type="spellEnd"/>
            <w:r w:rsidRPr="00BB634F">
              <w:t xml:space="preserve"> in </w:t>
            </w:r>
            <w:proofErr w:type="spellStart"/>
            <w:r w:rsidRPr="00BB634F">
              <w:t>conformitate</w:t>
            </w:r>
            <w:proofErr w:type="spellEnd"/>
            <w:r w:rsidRPr="00BB634F">
              <w:t xml:space="preserve"> cu </w:t>
            </w:r>
            <w:proofErr w:type="spellStart"/>
            <w:r w:rsidRPr="00BB634F">
              <w:t>reglementarile</w:t>
            </w:r>
            <w:proofErr w:type="spellEnd"/>
            <w:r w:rsidRPr="00BB634F">
              <w:t xml:space="preserve"> locale</w:t>
            </w:r>
          </w:p>
        </w:tc>
      </w:tr>
      <w:tr w:rsidR="005C48A9" w:rsidRPr="00276B44" w:rsidTr="003048A0">
        <w:tc>
          <w:tcPr>
            <w:tcW w:w="2835" w:type="dxa"/>
          </w:tcPr>
          <w:p w:rsidR="005C48A9" w:rsidRPr="00276B44" w:rsidRDefault="005C48A9" w:rsidP="00276B44">
            <w:pPr>
              <w:pStyle w:val="NoSpacing"/>
              <w:rPr>
                <w:lang w:val="ro-RO"/>
              </w:rPr>
            </w:pPr>
            <w:r w:rsidRPr="00276B44">
              <w:rPr>
                <w:lang w:val="ro-RO"/>
              </w:rPr>
              <w:t>Pictograma(e)</w:t>
            </w:r>
          </w:p>
        </w:tc>
        <w:tc>
          <w:tcPr>
            <w:tcW w:w="7088" w:type="dxa"/>
          </w:tcPr>
          <w:p w:rsidR="005C48A9" w:rsidRPr="00276B44" w:rsidRDefault="005C48A9" w:rsidP="00276B44">
            <w:pPr>
              <w:pStyle w:val="NoSpacing"/>
              <w:rPr>
                <w:lang w:val="ro-RO"/>
              </w:rPr>
            </w:pPr>
            <w:r w:rsidRPr="00276B44">
              <w:rPr>
                <w:lang w:val="ro-RO"/>
              </w:rPr>
              <w:t>-</w:t>
            </w:r>
          </w:p>
        </w:tc>
      </w:tr>
    </w:tbl>
    <w:p w:rsidR="00276B44" w:rsidRDefault="00276B44" w:rsidP="00276B44">
      <w:pPr>
        <w:rPr>
          <w:b/>
          <w:lang w:val="ro-RO"/>
        </w:rPr>
      </w:pPr>
    </w:p>
    <w:p w:rsidR="00B66405" w:rsidRPr="00276B44" w:rsidRDefault="00C34F90" w:rsidP="00276B44">
      <w:pPr>
        <w:rPr>
          <w:b/>
          <w:lang w:val="ro-RO"/>
        </w:rPr>
      </w:pPr>
      <w:r w:rsidRPr="00276B44">
        <w:rPr>
          <w:b/>
          <w:lang w:val="ro-RO"/>
        </w:rPr>
        <w:t>XI.</w:t>
      </w:r>
      <w:r w:rsidR="0011008E" w:rsidRPr="00276B44">
        <w:rPr>
          <w:b/>
          <w:lang w:val="ro-RO"/>
        </w:rPr>
        <w:t xml:space="preserve"> </w:t>
      </w:r>
      <w:r w:rsidR="00B66405" w:rsidRPr="00276B44">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F1361B">
        <w:tc>
          <w:tcPr>
            <w:tcW w:w="9923" w:type="dxa"/>
            <w:shd w:val="clear" w:color="auto" w:fill="FFFFFF" w:themeFill="background1"/>
          </w:tcPr>
          <w:p w:rsidR="008554A1" w:rsidRPr="00276B44" w:rsidRDefault="0079400A" w:rsidP="00276B44">
            <w:pPr>
              <w:pStyle w:val="NoSpacing"/>
              <w:rPr>
                <w:b/>
                <w:u w:val="single"/>
              </w:rPr>
            </w:pPr>
            <w:proofErr w:type="spellStart"/>
            <w:r w:rsidRPr="00276B44">
              <w:rPr>
                <w:u w:val="single"/>
              </w:rPr>
              <w:t>Pentru</w:t>
            </w:r>
            <w:proofErr w:type="spellEnd"/>
            <w:r w:rsidRPr="00276B44">
              <w:rPr>
                <w:u w:val="single"/>
              </w:rPr>
              <w:t xml:space="preserve"> </w:t>
            </w:r>
            <w:proofErr w:type="spellStart"/>
            <w:r w:rsidRPr="00276B44">
              <w:rPr>
                <w:u w:val="single"/>
              </w:rPr>
              <w:t>uz</w:t>
            </w:r>
            <w:proofErr w:type="spellEnd"/>
            <w:r w:rsidR="006C7DAC" w:rsidRPr="00276B44">
              <w:rPr>
                <w:u w:val="single"/>
              </w:rPr>
              <w:t xml:space="preserve"> </w:t>
            </w:r>
            <w:r w:rsidR="00D708BD" w:rsidRPr="00276B44">
              <w:rPr>
                <w:u w:val="single"/>
              </w:rPr>
              <w:t>non-</w:t>
            </w:r>
            <w:proofErr w:type="spellStart"/>
            <w:r w:rsidR="00D708BD" w:rsidRPr="00276B44">
              <w:rPr>
                <w:u w:val="single"/>
              </w:rPr>
              <w:t>profesional</w:t>
            </w:r>
            <w:proofErr w:type="spellEnd"/>
            <w:r w:rsidR="00B3681C" w:rsidRPr="00276B44">
              <w:rPr>
                <w:u w:val="single"/>
              </w:rPr>
              <w:t xml:space="preserve"> </w:t>
            </w:r>
            <w:proofErr w:type="spellStart"/>
            <w:r w:rsidR="00B3681C" w:rsidRPr="00276B44">
              <w:rPr>
                <w:u w:val="single"/>
              </w:rPr>
              <w:t>si</w:t>
            </w:r>
            <w:proofErr w:type="spellEnd"/>
            <w:r w:rsidR="00B3681C" w:rsidRPr="00276B44">
              <w:rPr>
                <w:u w:val="single"/>
              </w:rPr>
              <w:t xml:space="preserve"> </w:t>
            </w:r>
            <w:proofErr w:type="spellStart"/>
            <w:r w:rsidR="00B3681C" w:rsidRPr="00276B44">
              <w:rPr>
                <w:u w:val="single"/>
              </w:rPr>
              <w:t>profesional</w:t>
            </w:r>
            <w:proofErr w:type="spellEnd"/>
            <w:r w:rsidR="00F232A8" w:rsidRPr="00276B44">
              <w:rPr>
                <w:b/>
                <w:u w:val="single"/>
              </w:rPr>
              <w:t xml:space="preserve">: </w:t>
            </w:r>
            <w:r w:rsidR="00B3681C" w:rsidRPr="00276B44">
              <w:rPr>
                <w:lang w:val="ro-RO"/>
              </w:rPr>
              <w:t xml:space="preserve">flacon opac din HDPE </w:t>
            </w:r>
            <w:r w:rsidR="00A86E4A" w:rsidRPr="00276B44">
              <w:rPr>
                <w:lang w:val="ro-RO"/>
              </w:rPr>
              <w:t xml:space="preserve">cu gat inclinat, cu capac prevazut cu </w:t>
            </w:r>
            <w:r w:rsidR="00A86E4A" w:rsidRPr="00276B44">
              <w:rPr>
                <w:lang w:val="ro-RO"/>
              </w:rPr>
              <w:lastRenderedPageBreak/>
              <w:t>sistem de inchidere rezistent la deschidere de catre copii</w:t>
            </w:r>
            <w:r w:rsidR="00853474" w:rsidRPr="00276B44">
              <w:rPr>
                <w:lang w:val="ro-RO"/>
              </w:rPr>
              <w:t xml:space="preserve"> </w:t>
            </w:r>
            <w:r w:rsidR="00A86E4A" w:rsidRPr="00276B44">
              <w:rPr>
                <w:lang w:val="ro-RO"/>
              </w:rPr>
              <w:t xml:space="preserve">(CRC) si insemn tactil de avertizare, cu capacitatea </w:t>
            </w:r>
            <w:r w:rsidR="00B3681C" w:rsidRPr="00276B44">
              <w:rPr>
                <w:lang w:val="ro-RO"/>
              </w:rPr>
              <w:t>de 500 ml; 750ml; 900ml; 1L</w:t>
            </w:r>
          </w:p>
        </w:tc>
      </w:tr>
    </w:tbl>
    <w:p w:rsidR="00C34F90" w:rsidRPr="00276B44" w:rsidRDefault="00C34F90" w:rsidP="00276B44">
      <w:pPr>
        <w:pStyle w:val="NoSpacing"/>
        <w:rPr>
          <w:lang w:val="ro-RO"/>
        </w:rPr>
      </w:pPr>
    </w:p>
    <w:p w:rsidR="00B66405" w:rsidRPr="00276B44" w:rsidRDefault="00B66405" w:rsidP="00276B44">
      <w:pPr>
        <w:pStyle w:val="NoSpacing"/>
        <w:rPr>
          <w:b/>
          <w:lang w:val="ro-RO"/>
        </w:rPr>
      </w:pPr>
      <w:r w:rsidRPr="00276B44">
        <w:rPr>
          <w:b/>
          <w:lang w:val="ro-RO"/>
        </w:rPr>
        <w:t xml:space="preserve">XII. POSIBILE EFECTE ADVERSE </w:t>
      </w:r>
      <w:r w:rsidR="00B03652" w:rsidRPr="00276B44">
        <w:rPr>
          <w:b/>
          <w:lang w:val="ro-RO"/>
        </w:rPr>
        <w:t xml:space="preserve"> </w:t>
      </w:r>
      <w:r w:rsidRPr="00276B44">
        <w:rPr>
          <w:b/>
          <w:lang w:val="ro-RO"/>
        </w:rPr>
        <w:t xml:space="preserve">DIRECTE </w:t>
      </w:r>
      <w:r w:rsidR="00B03652" w:rsidRPr="00276B44">
        <w:rPr>
          <w:b/>
          <w:lang w:val="ro-RO"/>
        </w:rPr>
        <w:t xml:space="preserve"> </w:t>
      </w:r>
      <w:r w:rsidRPr="00276B44">
        <w:rPr>
          <w:b/>
          <w:lang w:val="ro-RO"/>
        </w:rPr>
        <w:t xml:space="preserve">SAU </w:t>
      </w:r>
      <w:r w:rsidR="00B03652" w:rsidRPr="00276B44">
        <w:rPr>
          <w:b/>
          <w:lang w:val="ro-RO"/>
        </w:rPr>
        <w:t xml:space="preserve"> </w:t>
      </w:r>
      <w:r w:rsidRPr="00276B44">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C8124D" w:rsidRPr="00276B44" w:rsidRDefault="00C8124D" w:rsidP="00276B44">
            <w:pPr>
              <w:pStyle w:val="NoSpacing"/>
              <w:rPr>
                <w:u w:val="single"/>
                <w:lang w:val="ro-RO"/>
              </w:rPr>
            </w:pPr>
            <w:r w:rsidRPr="00276B44">
              <w:rPr>
                <w:u w:val="single"/>
                <w:lang w:val="ro-RO"/>
              </w:rPr>
              <w:t>Asupra sanatatii umane:</w:t>
            </w:r>
          </w:p>
          <w:p w:rsidR="00771C33" w:rsidRPr="00276B44" w:rsidRDefault="00771C33" w:rsidP="00276B44">
            <w:pPr>
              <w:pStyle w:val="NoSpacing"/>
              <w:rPr>
                <w:lang w:val="ro-RO"/>
              </w:rPr>
            </w:pPr>
            <w:r w:rsidRPr="00276B44">
              <w:rPr>
                <w:lang w:val="ro-RO"/>
              </w:rPr>
              <w:t>Produsele conţin acid clorhidric 9% (în greutate) şi determină arsuri grave ale pielii şi lezarea ochilor conform Regulamentului CE 1272/2008. Acidul clorhidric este un ingredient cu limită de expunere, ceea ce face necesară urmărirea ventilaţiei şi a altor măsuri de control şi/sau utilizarea aparatelor de protecţie respiratorie.</w:t>
            </w:r>
          </w:p>
          <w:p w:rsidR="00771C33" w:rsidRPr="00276B44" w:rsidRDefault="00771C33" w:rsidP="00276B44">
            <w:pPr>
              <w:pStyle w:val="NoSpacing"/>
              <w:rPr>
                <w:lang w:val="ro-RO"/>
              </w:rPr>
            </w:pPr>
            <w:r w:rsidRPr="00276B44">
              <w:rPr>
                <w:lang w:val="ro-RO"/>
              </w:rPr>
              <w:t>Când sunt utilizate şi manipulate conform specificaţiilor, produsele nu au efecte dăunătoare. Totuşi, operatorii trebuie să evite expunerea prelungită având în vedere efectele posibile ale substanţelor  din compoziţia lor.</w:t>
            </w:r>
          </w:p>
          <w:p w:rsidR="00771C33" w:rsidRPr="00276B44" w:rsidRDefault="00771C33" w:rsidP="00276B44">
            <w:pPr>
              <w:pStyle w:val="NoSpacing"/>
              <w:rPr>
                <w:lang w:val="ro-RO"/>
              </w:rPr>
            </w:pPr>
            <w:r w:rsidRPr="00276B44">
              <w:rPr>
                <w:u w:val="single"/>
                <w:lang w:val="ro-RO"/>
              </w:rPr>
              <w:t>Efecte adverse acute potenţiale</w:t>
            </w:r>
            <w:r w:rsidRPr="00276B44">
              <w:rPr>
                <w:lang w:val="ro-RO"/>
              </w:rPr>
              <w:t xml:space="preserve">: </w:t>
            </w:r>
          </w:p>
          <w:p w:rsidR="00771C33" w:rsidRPr="00276B44" w:rsidRDefault="00771C33" w:rsidP="00276B44">
            <w:pPr>
              <w:pStyle w:val="NoSpacing"/>
              <w:rPr>
                <w:lang w:val="ro-RO"/>
              </w:rPr>
            </w:pPr>
            <w:r w:rsidRPr="00276B44">
              <w:rPr>
                <w:lang w:val="ro-RO"/>
              </w:rPr>
              <w:t>Contact cu ochii: provoacă leziuni grave.</w:t>
            </w:r>
          </w:p>
          <w:p w:rsidR="00771C33" w:rsidRPr="00276B44" w:rsidRDefault="00771C33" w:rsidP="00276B44">
            <w:pPr>
              <w:pStyle w:val="NoSpacing"/>
              <w:rPr>
                <w:lang w:val="ro-RO"/>
              </w:rPr>
            </w:pPr>
            <w:r w:rsidRPr="00276B44">
              <w:rPr>
                <w:lang w:val="ro-RO"/>
              </w:rPr>
              <w:t>Contact cu pielea: provoacă arsuri grave.</w:t>
            </w:r>
          </w:p>
          <w:p w:rsidR="00771C33" w:rsidRPr="00276B44" w:rsidRDefault="00771C33" w:rsidP="00276B44">
            <w:pPr>
              <w:pStyle w:val="NoSpacing"/>
              <w:rPr>
                <w:lang w:val="ro-RO"/>
              </w:rPr>
            </w:pPr>
            <w:r w:rsidRPr="00276B44">
              <w:rPr>
                <w:lang w:val="ro-RO"/>
              </w:rPr>
              <w:t>Inhalare: poate elibera gaz, vapori sau praf care sunt  foarte iritante sau corozive pentru aparatul respirator.</w:t>
            </w:r>
          </w:p>
          <w:p w:rsidR="00771C33" w:rsidRPr="00276B44" w:rsidRDefault="00771C33" w:rsidP="00276B44">
            <w:pPr>
              <w:pStyle w:val="NoSpacing"/>
              <w:rPr>
                <w:lang w:val="ro-RO"/>
              </w:rPr>
            </w:pPr>
            <w:r w:rsidRPr="00276B44">
              <w:rPr>
                <w:lang w:val="ro-RO"/>
              </w:rPr>
              <w:t>Înghiţire: poate provoca arsuri la nivelul gurii, gâtului şi stomacului.</w:t>
            </w:r>
          </w:p>
          <w:p w:rsidR="00771C33" w:rsidRPr="00276B44" w:rsidRDefault="00771C33" w:rsidP="00276B44">
            <w:pPr>
              <w:pStyle w:val="NoSpacing"/>
              <w:rPr>
                <w:lang w:val="ro-RO"/>
              </w:rPr>
            </w:pPr>
            <w:r w:rsidRPr="00276B44">
              <w:rPr>
                <w:lang w:val="ro-RO"/>
              </w:rPr>
              <w:t>Simptome/ semne la supraexpunere:</w:t>
            </w:r>
          </w:p>
          <w:p w:rsidR="00771C33" w:rsidRPr="00276B44" w:rsidRDefault="00771C33" w:rsidP="00276B44">
            <w:pPr>
              <w:pStyle w:val="NoSpacing"/>
              <w:rPr>
                <w:lang w:val="ro-RO"/>
              </w:rPr>
            </w:pPr>
            <w:r w:rsidRPr="00276B44">
              <w:rPr>
                <w:lang w:val="ro-RO"/>
              </w:rPr>
              <w:t>Contact cu ochii: durere, scurgeri, roşeaţă.</w:t>
            </w:r>
          </w:p>
          <w:p w:rsidR="00771C33" w:rsidRPr="00276B44" w:rsidRDefault="00771C33" w:rsidP="00276B44">
            <w:pPr>
              <w:pStyle w:val="NoSpacing"/>
              <w:rPr>
                <w:lang w:val="ro-RO"/>
              </w:rPr>
            </w:pPr>
            <w:r w:rsidRPr="00276B44">
              <w:rPr>
                <w:lang w:val="ro-RO"/>
              </w:rPr>
              <w:t>Contact cu pielea: durere sau iritaţie, roşeaţă, apariţia băşicilor.</w:t>
            </w:r>
          </w:p>
          <w:p w:rsidR="00771C33" w:rsidRPr="00276B44" w:rsidRDefault="00771C33" w:rsidP="00276B44">
            <w:pPr>
              <w:pStyle w:val="NoSpacing"/>
              <w:rPr>
                <w:lang w:val="ro-RO"/>
              </w:rPr>
            </w:pPr>
            <w:r w:rsidRPr="00276B44">
              <w:rPr>
                <w:lang w:val="ro-RO"/>
              </w:rPr>
              <w:t>Inhalare: nu sunt date specifice.</w:t>
            </w:r>
          </w:p>
          <w:p w:rsidR="00771C33" w:rsidRPr="00276B44" w:rsidRDefault="00771C33" w:rsidP="00276B44">
            <w:pPr>
              <w:pStyle w:val="NoSpacing"/>
              <w:rPr>
                <w:lang w:val="ro-RO"/>
              </w:rPr>
            </w:pPr>
            <w:r w:rsidRPr="00276B44">
              <w:rPr>
                <w:lang w:val="ro-RO"/>
              </w:rPr>
              <w:t>Înghiţire: dureri de stomac.</w:t>
            </w:r>
          </w:p>
          <w:p w:rsidR="00B66405" w:rsidRPr="00276B44" w:rsidRDefault="00771C33" w:rsidP="00276B44">
            <w:pPr>
              <w:pStyle w:val="NoSpacing"/>
              <w:rPr>
                <w:lang w:val="ro-RO"/>
              </w:rPr>
            </w:pPr>
            <w:r w:rsidRPr="00276B44">
              <w:rPr>
                <w:u w:val="single"/>
                <w:lang w:val="ro-RO"/>
              </w:rPr>
              <w:t>Sensibilizarea pielii:</w:t>
            </w:r>
            <w:r w:rsidRPr="00276B44">
              <w:rPr>
                <w:lang w:val="ro-RO"/>
              </w:rPr>
              <w:t xml:space="preserve"> nu s-au făcut studii din cauza proprietăţilor corozive asupra pielii.</w:t>
            </w:r>
          </w:p>
        </w:tc>
      </w:tr>
      <w:tr w:rsidR="00B66405" w:rsidRPr="00276B44" w:rsidTr="006B235A">
        <w:tc>
          <w:tcPr>
            <w:tcW w:w="9923" w:type="dxa"/>
          </w:tcPr>
          <w:p w:rsidR="001F1B0F" w:rsidRPr="00276B44" w:rsidRDefault="00B66405" w:rsidP="00276B44">
            <w:pPr>
              <w:pStyle w:val="NoSpacing"/>
              <w:rPr>
                <w:lang w:val="ro-RO"/>
              </w:rPr>
            </w:pPr>
            <w:r w:rsidRPr="00276B44">
              <w:rPr>
                <w:u w:val="single"/>
                <w:lang w:val="ro-RO"/>
              </w:rPr>
              <w:t>Asupra sănăt</w:t>
            </w:r>
            <w:r w:rsidR="00DE5738" w:rsidRPr="00276B44">
              <w:rPr>
                <w:u w:val="single"/>
                <w:lang w:val="ro-RO"/>
              </w:rPr>
              <w:t>ăt</w:t>
            </w:r>
            <w:r w:rsidRPr="00276B44">
              <w:rPr>
                <w:u w:val="single"/>
                <w:lang w:val="ro-RO"/>
              </w:rPr>
              <w:t>ii animalelor nevizat</w:t>
            </w:r>
            <w:r w:rsidRPr="00276B44">
              <w:rPr>
                <w:lang w:val="ro-RO"/>
              </w:rPr>
              <w:t>e</w:t>
            </w:r>
            <w:r w:rsidR="00DE5738" w:rsidRPr="00276B44">
              <w:rPr>
                <w:lang w:val="ro-RO"/>
              </w:rPr>
              <w:t xml:space="preserve">: </w:t>
            </w:r>
            <w:r w:rsidR="000F641B" w:rsidRPr="00276B44">
              <w:rPr>
                <w:lang w:val="it-IT"/>
              </w:rPr>
              <w:t>Identificarea pericolelor</w:t>
            </w:r>
            <w:r w:rsidR="001F1B0F" w:rsidRPr="00276B44">
              <w:rPr>
                <w:lang w:val="it-IT"/>
              </w:rPr>
              <w:t xml:space="preserve"> </w:t>
            </w:r>
          </w:p>
          <w:p w:rsidR="000F641B" w:rsidRPr="00276B44" w:rsidRDefault="001F1B0F" w:rsidP="00276B44">
            <w:pPr>
              <w:pStyle w:val="NoSpacing"/>
              <w:rPr>
                <w:lang w:val="it-IT"/>
              </w:rPr>
            </w:pPr>
            <w:r w:rsidRPr="00276B44">
              <w:rPr>
                <w:lang w:val="it-IT"/>
              </w:rPr>
              <w:t>Efecte potential acute asupra sanatatii.</w:t>
            </w:r>
          </w:p>
          <w:p w:rsidR="00C049B3" w:rsidRPr="00276B44" w:rsidRDefault="001F1B0F" w:rsidP="00276B44">
            <w:pPr>
              <w:pStyle w:val="NoSpacing"/>
              <w:rPr>
                <w:lang w:val="fr-FR"/>
              </w:rPr>
            </w:pPr>
            <w:proofErr w:type="spellStart"/>
            <w:r w:rsidRPr="00276B44">
              <w:rPr>
                <w:lang w:val="fr-FR"/>
              </w:rPr>
              <w:t>Contactul</w:t>
            </w:r>
            <w:proofErr w:type="spellEnd"/>
            <w:r w:rsidRPr="00276B44">
              <w:rPr>
                <w:lang w:val="fr-FR"/>
              </w:rPr>
              <w:t xml:space="preserve"> </w:t>
            </w:r>
            <w:proofErr w:type="spellStart"/>
            <w:r w:rsidRPr="00276B44">
              <w:rPr>
                <w:lang w:val="fr-FR"/>
              </w:rPr>
              <w:t>cu</w:t>
            </w:r>
            <w:proofErr w:type="spellEnd"/>
            <w:r w:rsidRPr="00276B44">
              <w:rPr>
                <w:lang w:val="fr-FR"/>
              </w:rPr>
              <w:t xml:space="preserve"> </w:t>
            </w:r>
            <w:proofErr w:type="spellStart"/>
            <w:r w:rsidRPr="00276B44">
              <w:rPr>
                <w:lang w:val="fr-FR"/>
              </w:rPr>
              <w:t>ochii</w:t>
            </w:r>
            <w:proofErr w:type="spellEnd"/>
            <w:r w:rsidRPr="00276B44">
              <w:rPr>
                <w:lang w:val="fr-FR"/>
              </w:rPr>
              <w:t xml:space="preserve">: </w:t>
            </w:r>
            <w:proofErr w:type="spellStart"/>
            <w:r w:rsidRPr="00276B44">
              <w:rPr>
                <w:lang w:val="fr-FR"/>
              </w:rPr>
              <w:t>Provoaca</w:t>
            </w:r>
            <w:proofErr w:type="spellEnd"/>
            <w:r w:rsidRPr="00276B44">
              <w:rPr>
                <w:lang w:val="fr-FR"/>
              </w:rPr>
              <w:t xml:space="preserve"> </w:t>
            </w:r>
            <w:proofErr w:type="spellStart"/>
            <w:r w:rsidRPr="00276B44">
              <w:rPr>
                <w:lang w:val="fr-FR"/>
              </w:rPr>
              <w:t>leziuni</w:t>
            </w:r>
            <w:proofErr w:type="spellEnd"/>
            <w:r w:rsidRPr="00276B44">
              <w:rPr>
                <w:lang w:val="fr-FR"/>
              </w:rPr>
              <w:t xml:space="preserve"> </w:t>
            </w:r>
            <w:proofErr w:type="spellStart"/>
            <w:r w:rsidRPr="00276B44">
              <w:rPr>
                <w:lang w:val="fr-FR"/>
              </w:rPr>
              <w:t>oculare</w:t>
            </w:r>
            <w:proofErr w:type="spellEnd"/>
            <w:r w:rsidRPr="00276B44">
              <w:rPr>
                <w:lang w:val="fr-FR"/>
              </w:rPr>
              <w:t xml:space="preserve"> grave.</w:t>
            </w:r>
          </w:p>
          <w:p w:rsidR="001F1B0F" w:rsidRPr="00276B44" w:rsidRDefault="001F1B0F" w:rsidP="00276B44">
            <w:pPr>
              <w:pStyle w:val="NoSpacing"/>
              <w:rPr>
                <w:lang w:val="fr-FR"/>
              </w:rPr>
            </w:pPr>
            <w:proofErr w:type="spellStart"/>
            <w:r w:rsidRPr="00276B44">
              <w:rPr>
                <w:lang w:val="fr-FR"/>
              </w:rPr>
              <w:t>Inghitire</w:t>
            </w:r>
            <w:proofErr w:type="spellEnd"/>
            <w:r w:rsidRPr="00276B44">
              <w:rPr>
                <w:lang w:val="fr-FR"/>
              </w:rPr>
              <w:t xml:space="preserve">: </w:t>
            </w:r>
            <w:proofErr w:type="spellStart"/>
            <w:r w:rsidRPr="00276B44">
              <w:rPr>
                <w:lang w:val="fr-FR"/>
              </w:rPr>
              <w:t>Poate</w:t>
            </w:r>
            <w:proofErr w:type="spellEnd"/>
            <w:r w:rsidRPr="00276B44">
              <w:rPr>
                <w:lang w:val="fr-FR"/>
              </w:rPr>
              <w:t xml:space="preserve"> </w:t>
            </w:r>
            <w:proofErr w:type="spellStart"/>
            <w:r w:rsidRPr="00276B44">
              <w:rPr>
                <w:lang w:val="fr-FR"/>
              </w:rPr>
              <w:t>provoca</w:t>
            </w:r>
            <w:proofErr w:type="spellEnd"/>
            <w:r w:rsidRPr="00276B44">
              <w:rPr>
                <w:lang w:val="fr-FR"/>
              </w:rPr>
              <w:t xml:space="preserve"> </w:t>
            </w:r>
            <w:proofErr w:type="spellStart"/>
            <w:r w:rsidRPr="00276B44">
              <w:rPr>
                <w:lang w:val="fr-FR"/>
              </w:rPr>
              <w:t>arsuri</w:t>
            </w:r>
            <w:proofErr w:type="spellEnd"/>
            <w:r w:rsidRPr="00276B44">
              <w:rPr>
                <w:lang w:val="fr-FR"/>
              </w:rPr>
              <w:t xml:space="preserve"> la </w:t>
            </w:r>
            <w:proofErr w:type="spellStart"/>
            <w:r w:rsidRPr="00276B44">
              <w:rPr>
                <w:lang w:val="fr-FR"/>
              </w:rPr>
              <w:t>nivelul</w:t>
            </w:r>
            <w:proofErr w:type="spellEnd"/>
            <w:r w:rsidRPr="00276B44">
              <w:rPr>
                <w:lang w:val="fr-FR"/>
              </w:rPr>
              <w:t xml:space="preserve"> </w:t>
            </w:r>
            <w:proofErr w:type="spellStart"/>
            <w:r w:rsidRPr="00276B44">
              <w:rPr>
                <w:lang w:val="fr-FR"/>
              </w:rPr>
              <w:t>gurii</w:t>
            </w:r>
            <w:proofErr w:type="spellEnd"/>
            <w:r w:rsidRPr="00276B44">
              <w:rPr>
                <w:lang w:val="fr-FR"/>
              </w:rPr>
              <w:t xml:space="preserve">, </w:t>
            </w:r>
            <w:proofErr w:type="spellStart"/>
            <w:r w:rsidRPr="00276B44">
              <w:rPr>
                <w:lang w:val="fr-FR"/>
              </w:rPr>
              <w:t>gatului</w:t>
            </w:r>
            <w:proofErr w:type="spellEnd"/>
            <w:r w:rsidRPr="00276B44">
              <w:rPr>
                <w:lang w:val="fr-FR"/>
              </w:rPr>
              <w:t xml:space="preserve"> si </w:t>
            </w:r>
            <w:proofErr w:type="spellStart"/>
            <w:r w:rsidRPr="00276B44">
              <w:rPr>
                <w:lang w:val="fr-FR"/>
              </w:rPr>
              <w:t>stomacului</w:t>
            </w:r>
            <w:proofErr w:type="spellEnd"/>
            <w:r w:rsidRPr="00276B44">
              <w:rPr>
                <w:lang w:val="fr-FR"/>
              </w:rPr>
              <w:t>.</w:t>
            </w:r>
          </w:p>
          <w:p w:rsidR="001F1B0F" w:rsidRPr="00276B44" w:rsidRDefault="001F1B0F" w:rsidP="00276B44">
            <w:pPr>
              <w:pStyle w:val="NoSpacing"/>
              <w:rPr>
                <w:lang w:val="fr-FR"/>
              </w:rPr>
            </w:pPr>
            <w:proofErr w:type="spellStart"/>
            <w:r w:rsidRPr="00276B44">
              <w:rPr>
                <w:lang w:val="fr-FR"/>
              </w:rPr>
              <w:t>Semne</w:t>
            </w:r>
            <w:proofErr w:type="spellEnd"/>
            <w:r w:rsidRPr="00276B44">
              <w:rPr>
                <w:lang w:val="fr-FR"/>
              </w:rPr>
              <w:t>/</w:t>
            </w:r>
            <w:proofErr w:type="spellStart"/>
            <w:r w:rsidRPr="00276B44">
              <w:rPr>
                <w:lang w:val="fr-FR"/>
              </w:rPr>
              <w:t>simptome</w:t>
            </w:r>
            <w:proofErr w:type="spellEnd"/>
            <w:r w:rsidRPr="00276B44">
              <w:rPr>
                <w:lang w:val="fr-FR"/>
              </w:rPr>
              <w:t> la supra –</w:t>
            </w:r>
            <w:proofErr w:type="spellStart"/>
            <w:r w:rsidRPr="00276B44">
              <w:rPr>
                <w:lang w:val="fr-FR"/>
              </w:rPr>
              <w:t>expunere</w:t>
            </w:r>
            <w:proofErr w:type="spellEnd"/>
            <w:r w:rsidRPr="00276B44">
              <w:rPr>
                <w:lang w:val="fr-FR"/>
              </w:rPr>
              <w:t>:</w:t>
            </w:r>
          </w:p>
          <w:p w:rsidR="001F1B0F" w:rsidRPr="00276B44" w:rsidRDefault="001F1B0F" w:rsidP="00276B44">
            <w:pPr>
              <w:pStyle w:val="NoSpacing"/>
              <w:rPr>
                <w:lang w:val="fr-FR"/>
              </w:rPr>
            </w:pPr>
            <w:r w:rsidRPr="00276B44">
              <w:rPr>
                <w:lang w:val="fr-FR"/>
              </w:rPr>
              <w:t xml:space="preserve">Contact </w:t>
            </w:r>
            <w:proofErr w:type="spellStart"/>
            <w:r w:rsidRPr="00276B44">
              <w:rPr>
                <w:lang w:val="fr-FR"/>
              </w:rPr>
              <w:t>cu</w:t>
            </w:r>
            <w:proofErr w:type="spellEnd"/>
            <w:r w:rsidRPr="00276B44">
              <w:rPr>
                <w:lang w:val="fr-FR"/>
              </w:rPr>
              <w:t xml:space="preserve"> </w:t>
            </w:r>
            <w:proofErr w:type="spellStart"/>
            <w:r w:rsidRPr="00276B44">
              <w:rPr>
                <w:lang w:val="fr-FR"/>
              </w:rPr>
              <w:t>ochii</w:t>
            </w:r>
            <w:proofErr w:type="spellEnd"/>
            <w:r w:rsidRPr="00276B44">
              <w:rPr>
                <w:lang w:val="fr-FR"/>
              </w:rPr>
              <w:t xml:space="preserve">: </w:t>
            </w:r>
            <w:proofErr w:type="spellStart"/>
            <w:r w:rsidRPr="00276B44">
              <w:rPr>
                <w:lang w:val="fr-FR"/>
              </w:rPr>
              <w:t>Simptomele</w:t>
            </w:r>
            <w:proofErr w:type="spellEnd"/>
            <w:r w:rsidRPr="00276B44">
              <w:rPr>
                <w:lang w:val="fr-FR"/>
              </w:rPr>
              <w:t xml:space="preserve"> adverse pot </w:t>
            </w:r>
            <w:proofErr w:type="spellStart"/>
            <w:r w:rsidRPr="00276B44">
              <w:rPr>
                <w:lang w:val="fr-FR"/>
              </w:rPr>
              <w:t>include</w:t>
            </w:r>
            <w:proofErr w:type="spellEnd"/>
            <w:r w:rsidRPr="00276B44">
              <w:rPr>
                <w:lang w:val="fr-FR"/>
              </w:rPr>
              <w:t xml:space="preserve"> </w:t>
            </w:r>
            <w:proofErr w:type="spellStart"/>
            <w:r w:rsidRPr="00276B44">
              <w:rPr>
                <w:lang w:val="fr-FR"/>
              </w:rPr>
              <w:t>urmatoarele</w:t>
            </w:r>
            <w:proofErr w:type="spellEnd"/>
            <w:r w:rsidRPr="00276B44">
              <w:rPr>
                <w:lang w:val="fr-FR"/>
              </w:rPr>
              <w:t xml:space="preserve">: </w:t>
            </w:r>
            <w:proofErr w:type="spellStart"/>
            <w:r w:rsidRPr="00276B44">
              <w:rPr>
                <w:lang w:val="fr-FR"/>
              </w:rPr>
              <w:t>durere</w:t>
            </w:r>
            <w:proofErr w:type="spellEnd"/>
            <w:r w:rsidRPr="00276B44">
              <w:rPr>
                <w:lang w:val="fr-FR"/>
              </w:rPr>
              <w:t xml:space="preserve">, </w:t>
            </w:r>
            <w:proofErr w:type="spellStart"/>
            <w:r w:rsidRPr="00276B44">
              <w:rPr>
                <w:lang w:val="fr-FR"/>
              </w:rPr>
              <w:t>scurgeri</w:t>
            </w:r>
            <w:proofErr w:type="spellEnd"/>
            <w:r w:rsidRPr="00276B44">
              <w:rPr>
                <w:lang w:val="fr-FR"/>
              </w:rPr>
              <w:t xml:space="preserve">, </w:t>
            </w:r>
            <w:proofErr w:type="spellStart"/>
            <w:r w:rsidRPr="00276B44">
              <w:rPr>
                <w:lang w:val="fr-FR"/>
              </w:rPr>
              <w:t>roseata</w:t>
            </w:r>
            <w:proofErr w:type="spellEnd"/>
          </w:p>
          <w:p w:rsidR="001F1B0F" w:rsidRPr="00276B44" w:rsidRDefault="001F1B0F" w:rsidP="00276B44">
            <w:pPr>
              <w:pStyle w:val="NoSpacing"/>
              <w:rPr>
                <w:lang w:val="fr-FR"/>
              </w:rPr>
            </w:pPr>
            <w:proofErr w:type="spellStart"/>
            <w:r w:rsidRPr="00276B44">
              <w:rPr>
                <w:lang w:val="fr-FR"/>
              </w:rPr>
              <w:t>Inhalare</w:t>
            </w:r>
            <w:proofErr w:type="spellEnd"/>
            <w:r w:rsidRPr="00276B44">
              <w:rPr>
                <w:lang w:val="fr-FR"/>
              </w:rPr>
              <w:t xml:space="preserve">: Nu </w:t>
            </w:r>
            <w:proofErr w:type="spellStart"/>
            <w:r w:rsidRPr="00276B44">
              <w:rPr>
                <w:lang w:val="fr-FR"/>
              </w:rPr>
              <w:t>sunt</w:t>
            </w:r>
            <w:proofErr w:type="spellEnd"/>
            <w:r w:rsidRPr="00276B44">
              <w:rPr>
                <w:lang w:val="fr-FR"/>
              </w:rPr>
              <w:t xml:space="preserve"> date </w:t>
            </w:r>
            <w:proofErr w:type="spellStart"/>
            <w:r w:rsidRPr="00276B44">
              <w:rPr>
                <w:lang w:val="fr-FR"/>
              </w:rPr>
              <w:t>specifice</w:t>
            </w:r>
            <w:proofErr w:type="spellEnd"/>
            <w:r w:rsidRPr="00276B44">
              <w:rPr>
                <w:lang w:val="fr-FR"/>
              </w:rPr>
              <w:t>.</w:t>
            </w:r>
          </w:p>
          <w:p w:rsidR="001F1B0F" w:rsidRPr="00276B44" w:rsidRDefault="001F1B0F" w:rsidP="00276B44">
            <w:pPr>
              <w:pStyle w:val="NoSpacing"/>
              <w:rPr>
                <w:lang w:val="fr-FR"/>
              </w:rPr>
            </w:pPr>
            <w:r w:rsidRPr="00276B44">
              <w:rPr>
                <w:lang w:val="fr-FR"/>
              </w:rPr>
              <w:t xml:space="preserve">Contact </w:t>
            </w:r>
            <w:proofErr w:type="spellStart"/>
            <w:r w:rsidRPr="00276B44">
              <w:rPr>
                <w:lang w:val="fr-FR"/>
              </w:rPr>
              <w:t>cu</w:t>
            </w:r>
            <w:proofErr w:type="spellEnd"/>
            <w:r w:rsidRPr="00276B44">
              <w:rPr>
                <w:lang w:val="fr-FR"/>
              </w:rPr>
              <w:t xml:space="preserve"> </w:t>
            </w:r>
            <w:proofErr w:type="spellStart"/>
            <w:r w:rsidRPr="00276B44">
              <w:rPr>
                <w:lang w:val="fr-FR"/>
              </w:rPr>
              <w:t>pielea</w:t>
            </w:r>
            <w:proofErr w:type="spellEnd"/>
            <w:r w:rsidRPr="00276B44">
              <w:rPr>
                <w:lang w:val="fr-FR"/>
              </w:rPr>
              <w:t xml:space="preserve">: </w:t>
            </w:r>
            <w:proofErr w:type="spellStart"/>
            <w:r w:rsidRPr="00276B44">
              <w:rPr>
                <w:lang w:val="fr-FR"/>
              </w:rPr>
              <w:t>Simptomele</w:t>
            </w:r>
            <w:proofErr w:type="spellEnd"/>
            <w:r w:rsidRPr="00276B44">
              <w:rPr>
                <w:lang w:val="fr-FR"/>
              </w:rPr>
              <w:t xml:space="preserve"> adverse pot </w:t>
            </w:r>
            <w:proofErr w:type="spellStart"/>
            <w:r w:rsidRPr="00276B44">
              <w:rPr>
                <w:lang w:val="fr-FR"/>
              </w:rPr>
              <w:t>include</w:t>
            </w:r>
            <w:proofErr w:type="spellEnd"/>
            <w:r w:rsidRPr="00276B44">
              <w:rPr>
                <w:lang w:val="fr-FR"/>
              </w:rPr>
              <w:t xml:space="preserve"> </w:t>
            </w:r>
            <w:proofErr w:type="spellStart"/>
            <w:r w:rsidRPr="00276B44">
              <w:rPr>
                <w:lang w:val="fr-FR"/>
              </w:rPr>
              <w:t>urmatoarele</w:t>
            </w:r>
            <w:proofErr w:type="spellEnd"/>
            <w:r w:rsidRPr="00276B44">
              <w:rPr>
                <w:lang w:val="fr-FR"/>
              </w:rPr>
              <w:t xml:space="preserve">: </w:t>
            </w:r>
            <w:proofErr w:type="spellStart"/>
            <w:r w:rsidRPr="00276B44">
              <w:rPr>
                <w:lang w:val="fr-FR"/>
              </w:rPr>
              <w:t>durere</w:t>
            </w:r>
            <w:proofErr w:type="spellEnd"/>
            <w:r w:rsidRPr="00276B44">
              <w:rPr>
                <w:lang w:val="fr-FR"/>
              </w:rPr>
              <w:t xml:space="preserve"> </w:t>
            </w:r>
            <w:proofErr w:type="spellStart"/>
            <w:r w:rsidRPr="00276B44">
              <w:rPr>
                <w:lang w:val="fr-FR"/>
              </w:rPr>
              <w:t>sau</w:t>
            </w:r>
            <w:proofErr w:type="spellEnd"/>
            <w:r w:rsidRPr="00276B44">
              <w:rPr>
                <w:lang w:val="fr-FR"/>
              </w:rPr>
              <w:t xml:space="preserve"> </w:t>
            </w:r>
            <w:proofErr w:type="spellStart"/>
            <w:r w:rsidRPr="00276B44">
              <w:rPr>
                <w:lang w:val="fr-FR"/>
              </w:rPr>
              <w:t>iritatie</w:t>
            </w:r>
            <w:proofErr w:type="spellEnd"/>
            <w:r w:rsidRPr="00276B44">
              <w:rPr>
                <w:lang w:val="fr-FR"/>
              </w:rPr>
              <w:t>,</w:t>
            </w:r>
            <w:r w:rsidR="00276B44">
              <w:rPr>
                <w:lang w:val="fr-FR"/>
              </w:rPr>
              <w:t xml:space="preserve"> </w:t>
            </w:r>
            <w:proofErr w:type="spellStart"/>
            <w:r w:rsidRPr="00276B44">
              <w:rPr>
                <w:lang w:val="fr-FR"/>
              </w:rPr>
              <w:t>roseata</w:t>
            </w:r>
            <w:proofErr w:type="spellEnd"/>
            <w:r w:rsidRPr="00276B44">
              <w:rPr>
                <w:lang w:val="fr-FR"/>
              </w:rPr>
              <w:t xml:space="preserve">, </w:t>
            </w:r>
            <w:proofErr w:type="spellStart"/>
            <w:r w:rsidRPr="00276B44">
              <w:rPr>
                <w:lang w:val="fr-FR"/>
              </w:rPr>
              <w:t>vezicule</w:t>
            </w:r>
            <w:proofErr w:type="spellEnd"/>
            <w:r w:rsidRPr="00276B44">
              <w:rPr>
                <w:lang w:val="fr-FR"/>
              </w:rPr>
              <w:t>.</w:t>
            </w:r>
          </w:p>
          <w:p w:rsidR="001F1B0F" w:rsidRPr="00276B44" w:rsidRDefault="001F1B0F" w:rsidP="00276B44">
            <w:pPr>
              <w:pStyle w:val="NoSpacing"/>
              <w:rPr>
                <w:u w:val="single"/>
                <w:lang w:val="fr-FR"/>
              </w:rPr>
            </w:pPr>
            <w:proofErr w:type="spellStart"/>
            <w:r w:rsidRPr="00276B44">
              <w:rPr>
                <w:lang w:val="fr-FR"/>
              </w:rPr>
              <w:t>Inghitire</w:t>
            </w:r>
            <w:proofErr w:type="spellEnd"/>
            <w:r w:rsidRPr="00276B44">
              <w:rPr>
                <w:lang w:val="fr-FR"/>
              </w:rPr>
              <w:t xml:space="preserve">: </w:t>
            </w:r>
            <w:proofErr w:type="spellStart"/>
            <w:r w:rsidRPr="00276B44">
              <w:rPr>
                <w:lang w:val="fr-FR"/>
              </w:rPr>
              <w:t>dureri</w:t>
            </w:r>
            <w:proofErr w:type="spellEnd"/>
            <w:r w:rsidRPr="00276B44">
              <w:rPr>
                <w:lang w:val="fr-FR"/>
              </w:rPr>
              <w:t xml:space="preserve"> de </w:t>
            </w:r>
            <w:proofErr w:type="spellStart"/>
            <w:r w:rsidRPr="00276B44">
              <w:rPr>
                <w:lang w:val="fr-FR"/>
              </w:rPr>
              <w:t>stomac</w:t>
            </w:r>
            <w:proofErr w:type="spellEnd"/>
            <w:r w:rsidRPr="00276B44">
              <w:rPr>
                <w:lang w:val="fr-FR"/>
              </w:rPr>
              <w:t>.</w:t>
            </w:r>
          </w:p>
        </w:tc>
      </w:tr>
      <w:tr w:rsidR="00B66405" w:rsidRPr="00276B44" w:rsidTr="006B235A">
        <w:tc>
          <w:tcPr>
            <w:tcW w:w="9923" w:type="dxa"/>
          </w:tcPr>
          <w:p w:rsidR="00400263" w:rsidRPr="00276B44" w:rsidRDefault="00B66405" w:rsidP="00276B44">
            <w:pPr>
              <w:pStyle w:val="NoSpacing"/>
              <w:rPr>
                <w:lang w:val="ro-RO"/>
              </w:rPr>
            </w:pPr>
            <w:r w:rsidRPr="00276B44">
              <w:rPr>
                <w:u w:val="single"/>
                <w:lang w:val="ro-RO"/>
              </w:rPr>
              <w:t>Asupra mediului</w:t>
            </w:r>
            <w:r w:rsidR="00400263" w:rsidRPr="00276B44">
              <w:rPr>
                <w:lang w:val="ro-RO"/>
              </w:rPr>
              <w:t xml:space="preserve">: </w:t>
            </w:r>
          </w:p>
          <w:p w:rsidR="00102585" w:rsidRPr="00276B44" w:rsidRDefault="00AF3E09" w:rsidP="00276B44">
            <w:pPr>
              <w:pStyle w:val="NoSpacing"/>
              <w:rPr>
                <w:lang w:val="ro-RO"/>
              </w:rPr>
            </w:pPr>
            <w:r w:rsidRPr="00276B44">
              <w:rPr>
                <w:lang w:val="ro-RO"/>
              </w:rPr>
              <w:t xml:space="preserve">Sol: Trebuie </w:t>
            </w:r>
            <w:r w:rsidR="00ED45E9" w:rsidRPr="00276B44">
              <w:rPr>
                <w:lang w:val="ro-RO"/>
              </w:rPr>
              <w:t xml:space="preserve">evitat </w:t>
            </w:r>
            <w:r w:rsidRPr="00276B44">
              <w:rPr>
                <w:lang w:val="ro-RO"/>
              </w:rPr>
              <w:t>cat mai mult expunerea solului la produsul formulat precum si evitarea patrunderii in sol.</w:t>
            </w:r>
          </w:p>
          <w:p w:rsidR="00AF3E09" w:rsidRPr="00276B44" w:rsidRDefault="00AF3E09" w:rsidP="00276B44">
            <w:pPr>
              <w:pStyle w:val="NoSpacing"/>
              <w:rPr>
                <w:lang w:val="ro-RO"/>
              </w:rPr>
            </w:pPr>
            <w:r w:rsidRPr="00276B44">
              <w:rPr>
                <w:lang w:val="ro-RO"/>
              </w:rPr>
              <w:t>Apa: Exista risc de contaminare a mediului acvatic.</w:t>
            </w:r>
          </w:p>
          <w:p w:rsidR="00AF3E09" w:rsidRPr="00276B44" w:rsidRDefault="00AF3E09" w:rsidP="00276B44">
            <w:pPr>
              <w:pStyle w:val="NoSpacing"/>
              <w:rPr>
                <w:lang w:val="ro-RO"/>
              </w:rPr>
            </w:pPr>
            <w:r w:rsidRPr="00276B44">
              <w:rPr>
                <w:lang w:val="ro-RO"/>
              </w:rPr>
              <w:t>Aer: -</w:t>
            </w:r>
          </w:p>
          <w:p w:rsidR="00AF3E09" w:rsidRPr="00276B44" w:rsidRDefault="00AF3E09" w:rsidP="00276B44">
            <w:pPr>
              <w:pStyle w:val="NoSpacing"/>
              <w:rPr>
                <w:lang w:val="ro-RO"/>
              </w:rPr>
            </w:pPr>
            <w:r w:rsidRPr="00276B44">
              <w:rPr>
                <w:lang w:val="ro-RO"/>
              </w:rPr>
              <w:t>Organisme acvatice: Produsul nu prezinta un risc neacceptabil pentru organismele acvatice pesti si crustacee.</w:t>
            </w:r>
          </w:p>
          <w:p w:rsidR="00AF3E09" w:rsidRPr="00276B44" w:rsidRDefault="00AF3E09" w:rsidP="00276B44">
            <w:pPr>
              <w:pStyle w:val="NoSpacing"/>
              <w:rPr>
                <w:lang w:val="ro-RO"/>
              </w:rPr>
            </w:pPr>
            <w:r w:rsidRPr="00276B44">
              <w:rPr>
                <w:lang w:val="ro-RO"/>
              </w:rPr>
              <w:t>Alte organisme tinta: Produsul nu prezinta risc neacceptabil pentru organismele din mediul terestru.</w:t>
            </w:r>
            <w:r w:rsidR="00853474" w:rsidRPr="00276B44">
              <w:rPr>
                <w:lang w:val="ro-RO"/>
              </w:rPr>
              <w:t xml:space="preserve"> </w:t>
            </w:r>
            <w:r w:rsidRPr="00276B44">
              <w:rPr>
                <w:lang w:val="ro-RO"/>
              </w:rPr>
              <w:t>Fara efecte semnificative asupra proceselor de respiratie/nitrificare din sol.</w:t>
            </w:r>
          </w:p>
        </w:tc>
      </w:tr>
    </w:tbl>
    <w:p w:rsidR="005C48A9" w:rsidRPr="00276B44" w:rsidRDefault="005C48A9" w:rsidP="00276B44">
      <w:pPr>
        <w:pStyle w:val="NoSpacing"/>
        <w:rPr>
          <w:b/>
          <w:color w:val="000000"/>
          <w:lang w:val="ro-RO"/>
        </w:rPr>
      </w:pPr>
    </w:p>
    <w:p w:rsidR="00B66405" w:rsidRPr="00276B44" w:rsidRDefault="00B66405" w:rsidP="00276B44">
      <w:pPr>
        <w:pStyle w:val="NoSpacing"/>
        <w:rPr>
          <w:b/>
          <w:lang w:val="ro-RO"/>
        </w:rPr>
      </w:pPr>
      <w:r w:rsidRPr="00276B44">
        <w:rPr>
          <w:b/>
          <w:lang w:val="ro-RO"/>
        </w:rPr>
        <w:t>XIII. ORGANISMELE DĂUNĂTOARE VIZATE</w:t>
      </w:r>
    </w:p>
    <w:p w:rsidR="00431D3B" w:rsidRPr="00276B44" w:rsidRDefault="00431D3B" w:rsidP="00276B44">
      <w:pPr>
        <w:pStyle w:val="NoSpacing"/>
        <w:jc w:val="both"/>
      </w:pPr>
      <w:r w:rsidRPr="00276B44">
        <w:rPr>
          <w:u w:val="single"/>
          <w:lang w:val="ro-RO"/>
        </w:rPr>
        <w:t>NB</w:t>
      </w:r>
      <w:r w:rsidRPr="00276B44">
        <w:rPr>
          <w:lang w:val="ro-RO"/>
        </w:rPr>
        <w:t xml:space="preserve">: Familia (10 produse cu denumiri generice) contine 2 subgrupe de produse, care difera prin concentratia surfactantului/co-surfactantului: produse echivalente produsului 1 (denumire generica </w:t>
      </w:r>
      <w:proofErr w:type="spellStart"/>
      <w:r w:rsidRPr="00276B44">
        <w:t>Harpic</w:t>
      </w:r>
      <w:proofErr w:type="spellEnd"/>
      <w:r w:rsidRPr="00276B44">
        <w:t xml:space="preserve"> Power Plus Original) </w:t>
      </w:r>
      <w:proofErr w:type="spellStart"/>
      <w:r w:rsidRPr="00276B44">
        <w:t>si</w:t>
      </w:r>
      <w:proofErr w:type="spellEnd"/>
      <w:r w:rsidRPr="00276B44">
        <w:t xml:space="preserve"> </w:t>
      </w:r>
      <w:r w:rsidRPr="00276B44">
        <w:rPr>
          <w:lang w:val="ro-RO"/>
        </w:rPr>
        <w:t xml:space="preserve">produse echivalente produsului 6 (denumire generica </w:t>
      </w:r>
      <w:r w:rsidRPr="00276B44">
        <w:t>Avatar</w:t>
      </w:r>
      <w:r w:rsidRPr="00276B44">
        <w:rPr>
          <w:lang w:val="ro-RO"/>
        </w:rPr>
        <w:t xml:space="preserve"> </w:t>
      </w:r>
      <w:proofErr w:type="spellStart"/>
      <w:r w:rsidR="002113C9">
        <w:t>Harpic</w:t>
      </w:r>
      <w:proofErr w:type="spellEnd"/>
      <w:r w:rsidR="002113C9">
        <w:t xml:space="preserve"> Power Plus Original), d</w:t>
      </w:r>
      <w:r w:rsidRPr="00276B44">
        <w:t xml:space="preserve">e </w:t>
      </w:r>
      <w:proofErr w:type="spellStart"/>
      <w:r w:rsidRPr="00276B44">
        <w:t>aceea</w:t>
      </w:r>
      <w:proofErr w:type="spellEnd"/>
      <w:r w:rsidRPr="00276B44">
        <w:t xml:space="preserve"> a </w:t>
      </w:r>
      <w:proofErr w:type="spellStart"/>
      <w:r w:rsidRPr="00276B44">
        <w:t>fost</w:t>
      </w:r>
      <w:proofErr w:type="spellEnd"/>
      <w:r w:rsidRPr="00276B44">
        <w:t xml:space="preserve"> </w:t>
      </w:r>
      <w:proofErr w:type="spellStart"/>
      <w:r w:rsidRPr="00276B44">
        <w:t>testata</w:t>
      </w:r>
      <w:proofErr w:type="spellEnd"/>
      <w:r w:rsidRPr="00276B44">
        <w:t xml:space="preserve"> </w:t>
      </w:r>
      <w:proofErr w:type="spellStart"/>
      <w:r w:rsidRPr="00276B44">
        <w:t>eficacitatea</w:t>
      </w:r>
      <w:proofErr w:type="spellEnd"/>
      <w:r w:rsidRPr="00276B44">
        <w:t xml:space="preserve"> </w:t>
      </w:r>
      <w:proofErr w:type="spellStart"/>
      <w:r w:rsidRPr="00276B44">
        <w:t>biocida</w:t>
      </w:r>
      <w:proofErr w:type="spellEnd"/>
      <w:r w:rsidRPr="00276B44">
        <w:t xml:space="preserve"> </w:t>
      </w:r>
      <w:proofErr w:type="spellStart"/>
      <w:r w:rsidRPr="00276B44">
        <w:t>pentru</w:t>
      </w:r>
      <w:proofErr w:type="spellEnd"/>
      <w:r w:rsidRPr="00276B44">
        <w:t xml:space="preserve"> </w:t>
      </w:r>
      <w:proofErr w:type="spellStart"/>
      <w:r w:rsidRPr="00276B44">
        <w:t>produsul</w:t>
      </w:r>
      <w:proofErr w:type="spellEnd"/>
      <w:r w:rsidRPr="00276B44">
        <w:t xml:space="preserve"> 1 </w:t>
      </w:r>
      <w:proofErr w:type="spellStart"/>
      <w:r w:rsidRPr="00276B44">
        <w:t>si</w:t>
      </w:r>
      <w:proofErr w:type="spellEnd"/>
      <w:r w:rsidRPr="00276B44">
        <w:t xml:space="preserve"> </w:t>
      </w:r>
      <w:proofErr w:type="spellStart"/>
      <w:r w:rsidRPr="00276B44">
        <w:t>pentru</w:t>
      </w:r>
      <w:proofErr w:type="spellEnd"/>
      <w:r w:rsidRPr="00276B44">
        <w:t xml:space="preserve"> </w:t>
      </w:r>
      <w:proofErr w:type="spellStart"/>
      <w:r w:rsidRPr="00276B44">
        <w:t>produsul</w:t>
      </w:r>
      <w:proofErr w:type="spellEnd"/>
      <w:r w:rsidRPr="00276B44">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2693"/>
        <w:gridCol w:w="1418"/>
        <w:gridCol w:w="1134"/>
      </w:tblGrid>
      <w:tr w:rsidR="00B66405" w:rsidRPr="00276B44" w:rsidTr="00276B44">
        <w:trPr>
          <w:tblHeader/>
        </w:trPr>
        <w:tc>
          <w:tcPr>
            <w:tcW w:w="2410" w:type="dxa"/>
            <w:shd w:val="clear" w:color="auto" w:fill="auto"/>
          </w:tcPr>
          <w:p w:rsidR="00B66405" w:rsidRPr="00276B44" w:rsidRDefault="00B66405" w:rsidP="00276B44">
            <w:pPr>
              <w:pStyle w:val="NoSpacing"/>
              <w:rPr>
                <w:lang w:val="ro-RO"/>
              </w:rPr>
            </w:pPr>
            <w:r w:rsidRPr="00276B44">
              <w:rPr>
                <w:lang w:val="ro-RO"/>
              </w:rPr>
              <w:t>Activitatea</w:t>
            </w:r>
          </w:p>
        </w:tc>
        <w:tc>
          <w:tcPr>
            <w:tcW w:w="2268" w:type="dxa"/>
            <w:shd w:val="clear" w:color="auto" w:fill="auto"/>
          </w:tcPr>
          <w:p w:rsidR="00B66405" w:rsidRPr="00276B44" w:rsidRDefault="00B66405" w:rsidP="00276B44">
            <w:pPr>
              <w:pStyle w:val="NoSpacing"/>
              <w:rPr>
                <w:lang w:val="ro-RO"/>
              </w:rPr>
            </w:pPr>
            <w:r w:rsidRPr="00276B44">
              <w:rPr>
                <w:lang w:val="ro-RO"/>
              </w:rPr>
              <w:t>Metoda de testare / Protocolul de testare</w:t>
            </w:r>
          </w:p>
        </w:tc>
        <w:tc>
          <w:tcPr>
            <w:tcW w:w="2693" w:type="dxa"/>
            <w:shd w:val="clear" w:color="auto" w:fill="auto"/>
          </w:tcPr>
          <w:p w:rsidR="00B66405" w:rsidRPr="00276B44" w:rsidRDefault="00B66405" w:rsidP="00276B44">
            <w:pPr>
              <w:pStyle w:val="NoSpacing"/>
              <w:rPr>
                <w:lang w:val="ro-RO"/>
              </w:rPr>
            </w:pPr>
            <w:r w:rsidRPr="00276B44">
              <w:rPr>
                <w:lang w:val="ro-RO"/>
              </w:rPr>
              <w:t>Specia</w:t>
            </w:r>
          </w:p>
        </w:tc>
        <w:tc>
          <w:tcPr>
            <w:tcW w:w="1418" w:type="dxa"/>
            <w:shd w:val="clear" w:color="auto" w:fill="auto"/>
          </w:tcPr>
          <w:p w:rsidR="00B66405" w:rsidRPr="00276B44" w:rsidRDefault="00B66405" w:rsidP="00276B44">
            <w:pPr>
              <w:pStyle w:val="NoSpacing"/>
              <w:rPr>
                <w:lang w:val="ro-RO"/>
              </w:rPr>
            </w:pPr>
            <w:r w:rsidRPr="00276B44">
              <w:rPr>
                <w:lang w:val="ro-RO"/>
              </w:rPr>
              <w:t>Concentraţii</w:t>
            </w:r>
          </w:p>
        </w:tc>
        <w:tc>
          <w:tcPr>
            <w:tcW w:w="1134" w:type="dxa"/>
            <w:shd w:val="clear" w:color="auto" w:fill="auto"/>
          </w:tcPr>
          <w:p w:rsidR="00B66405" w:rsidRPr="00276B44" w:rsidRDefault="00B66405" w:rsidP="00276B44">
            <w:pPr>
              <w:pStyle w:val="NoSpacing"/>
              <w:rPr>
                <w:lang w:val="ro-RO"/>
              </w:rPr>
            </w:pPr>
            <w:r w:rsidRPr="00276B44">
              <w:rPr>
                <w:lang w:val="ro-RO"/>
              </w:rPr>
              <w:t>Timpi de acţiune</w:t>
            </w:r>
          </w:p>
        </w:tc>
      </w:tr>
      <w:tr w:rsidR="00431D3B" w:rsidRPr="00276B44" w:rsidTr="00853474">
        <w:trPr>
          <w:trHeight w:val="285"/>
        </w:trPr>
        <w:tc>
          <w:tcPr>
            <w:tcW w:w="2410" w:type="dxa"/>
            <w:vMerge w:val="restart"/>
            <w:shd w:val="clear" w:color="auto" w:fill="auto"/>
          </w:tcPr>
          <w:p w:rsidR="00431D3B" w:rsidRPr="00276B44" w:rsidRDefault="00431D3B" w:rsidP="00276B44">
            <w:pPr>
              <w:pStyle w:val="Default"/>
              <w:rPr>
                <w:rFonts w:ascii="Times New Roman" w:hAnsi="Times New Roman" w:cs="Times New Roman"/>
              </w:rPr>
            </w:pPr>
            <w:proofErr w:type="spellStart"/>
            <w:r w:rsidRPr="00276B44">
              <w:rPr>
                <w:rFonts w:ascii="Times New Roman" w:hAnsi="Times New Roman" w:cs="Times New Roman"/>
              </w:rPr>
              <w:t>Harpic</w:t>
            </w:r>
            <w:proofErr w:type="spellEnd"/>
            <w:r w:rsidR="005C48A9" w:rsidRPr="00276B44">
              <w:rPr>
                <w:rFonts w:ascii="Times New Roman" w:hAnsi="Times New Roman" w:cs="Times New Roman"/>
              </w:rPr>
              <w:t xml:space="preserve"> Power Plus Original</w:t>
            </w:r>
            <w:r w:rsidR="00853474" w:rsidRPr="00276B44">
              <w:rPr>
                <w:rFonts w:ascii="Times New Roman" w:hAnsi="Times New Roman" w:cs="Times New Roman"/>
              </w:rPr>
              <w:t xml:space="preserve"> </w:t>
            </w:r>
            <w:r w:rsidR="005C48A9" w:rsidRPr="00276B44">
              <w:rPr>
                <w:rFonts w:ascii="Times New Roman" w:hAnsi="Times New Roman" w:cs="Times New Roman"/>
              </w:rPr>
              <w:t>(</w:t>
            </w:r>
            <w:proofErr w:type="spellStart"/>
            <w:r w:rsidR="005C48A9" w:rsidRPr="00276B44">
              <w:rPr>
                <w:rFonts w:ascii="Times New Roman" w:hAnsi="Times New Roman" w:cs="Times New Roman"/>
              </w:rPr>
              <w:t>produsul</w:t>
            </w:r>
            <w:proofErr w:type="spellEnd"/>
            <w:r w:rsidR="005C48A9" w:rsidRPr="00276B44">
              <w:rPr>
                <w:rFonts w:ascii="Times New Roman" w:hAnsi="Times New Roman" w:cs="Times New Roman"/>
              </w:rPr>
              <w:t xml:space="preserve"> 1, </w:t>
            </w:r>
            <w:proofErr w:type="spellStart"/>
            <w:r w:rsidR="005C48A9" w:rsidRPr="00276B44">
              <w:rPr>
                <w:rFonts w:ascii="Times New Roman" w:hAnsi="Times New Roman" w:cs="Times New Roman"/>
              </w:rPr>
              <w:t>autorizat</w:t>
            </w:r>
            <w:proofErr w:type="spellEnd"/>
            <w:r w:rsidR="00853474" w:rsidRPr="00276B44">
              <w:rPr>
                <w:rFonts w:ascii="Times New Roman" w:hAnsi="Times New Roman" w:cs="Times New Roman"/>
              </w:rPr>
              <w:t xml:space="preserve"> </w:t>
            </w:r>
            <w:r w:rsidRPr="00276B44">
              <w:rPr>
                <w:rFonts w:ascii="Times New Roman" w:hAnsi="Times New Roman" w:cs="Times New Roman"/>
              </w:rPr>
              <w:t>LV/16/NA/01/01/001)</w:t>
            </w:r>
          </w:p>
          <w:p w:rsidR="00344AF9" w:rsidRPr="00276B44" w:rsidRDefault="00431D3B" w:rsidP="00276B44">
            <w:pPr>
              <w:rPr>
                <w:lang w:val="ro-RO"/>
              </w:rPr>
            </w:pPr>
            <w:r w:rsidRPr="00276B44">
              <w:rPr>
                <w:i/>
                <w:lang w:val="ro-RO"/>
              </w:rPr>
              <w:t>Bactericida</w:t>
            </w:r>
          </w:p>
          <w:p w:rsidR="00431D3B" w:rsidRPr="00276B44" w:rsidRDefault="00431D3B" w:rsidP="00276B44">
            <w:pPr>
              <w:rPr>
                <w:lang w:val="ro-RO"/>
              </w:rPr>
            </w:pPr>
            <w:r w:rsidRPr="00276B44">
              <w:rPr>
                <w:lang w:val="ro-RO"/>
              </w:rPr>
              <w:t xml:space="preserve">(reducere </w:t>
            </w:r>
            <w:r w:rsidRPr="00276B44">
              <w:t>R ≥ 5 log).</w:t>
            </w:r>
          </w:p>
        </w:tc>
        <w:tc>
          <w:tcPr>
            <w:tcW w:w="2268" w:type="dxa"/>
            <w:vMerge w:val="restart"/>
            <w:shd w:val="clear" w:color="auto" w:fill="auto"/>
          </w:tcPr>
          <w:p w:rsidR="00431D3B" w:rsidRPr="00276B44" w:rsidRDefault="00697F68" w:rsidP="00276B44">
            <w:pPr>
              <w:rPr>
                <w:b/>
                <w:lang w:val="ro-RO"/>
              </w:rPr>
            </w:pPr>
            <w:r w:rsidRPr="00276B44">
              <w:rPr>
                <w:rFonts w:eastAsiaTheme="minorHAnsi"/>
              </w:rPr>
              <w:t>EN 1276, I</w:t>
            </w:r>
            <w:r w:rsidR="00344AF9" w:rsidRPr="00276B44">
              <w:rPr>
                <w:rFonts w:eastAsiaTheme="minorHAnsi"/>
              </w:rPr>
              <w:t xml:space="preserve">n </w:t>
            </w:r>
            <w:proofErr w:type="spellStart"/>
            <w:r w:rsidR="00431D3B" w:rsidRPr="00276B44">
              <w:rPr>
                <w:rFonts w:eastAsiaTheme="minorHAnsi"/>
              </w:rPr>
              <w:t>conditii</w:t>
            </w:r>
            <w:proofErr w:type="spellEnd"/>
            <w:r w:rsidR="00431D3B" w:rsidRPr="00276B44">
              <w:rPr>
                <w:rFonts w:eastAsiaTheme="minorHAnsi"/>
              </w:rPr>
              <w:t xml:space="preserve"> de </w:t>
            </w:r>
            <w:proofErr w:type="spellStart"/>
            <w:r w:rsidR="00431D3B" w:rsidRPr="00276B44">
              <w:rPr>
                <w:rFonts w:eastAsiaTheme="minorHAnsi"/>
              </w:rPr>
              <w:t>murdarire</w:t>
            </w:r>
            <w:proofErr w:type="spellEnd"/>
            <w:r w:rsidR="00431D3B" w:rsidRPr="00276B44">
              <w:rPr>
                <w:rFonts w:eastAsiaTheme="minorHAnsi"/>
              </w:rPr>
              <w:t xml:space="preserve"> </w:t>
            </w:r>
          </w:p>
        </w:tc>
        <w:tc>
          <w:tcPr>
            <w:tcW w:w="2693" w:type="dxa"/>
            <w:shd w:val="clear" w:color="auto" w:fill="auto"/>
          </w:tcPr>
          <w:p w:rsidR="00431D3B" w:rsidRPr="00276B44" w:rsidRDefault="00431D3B" w:rsidP="00276B44">
            <w:pPr>
              <w:autoSpaceDE w:val="0"/>
              <w:autoSpaceDN w:val="0"/>
              <w:adjustRightInd w:val="0"/>
              <w:rPr>
                <w:rFonts w:eastAsiaTheme="minorHAnsi"/>
                <w:color w:val="000000"/>
              </w:rPr>
            </w:pPr>
            <w:r w:rsidRPr="00276B44">
              <w:rPr>
                <w:i/>
                <w:iCs/>
              </w:rPr>
              <w:t>Pseudomonas a</w:t>
            </w:r>
            <w:r w:rsidR="00CB1D56" w:rsidRPr="00276B44">
              <w:rPr>
                <w:i/>
                <w:iCs/>
              </w:rPr>
              <w:t>eruginosa Staphylococcus aureus</w:t>
            </w:r>
            <w:r w:rsidRPr="00276B44">
              <w:rPr>
                <w:i/>
                <w:iCs/>
              </w:rPr>
              <w:t xml:space="preserve"> </w:t>
            </w:r>
          </w:p>
        </w:tc>
        <w:tc>
          <w:tcPr>
            <w:tcW w:w="1418" w:type="dxa"/>
            <w:shd w:val="clear" w:color="auto" w:fill="auto"/>
          </w:tcPr>
          <w:p w:rsidR="00431D3B" w:rsidRPr="00276B44" w:rsidRDefault="00431D3B" w:rsidP="00276B44">
            <w:pPr>
              <w:rPr>
                <w:lang w:val="ro-RO"/>
              </w:rPr>
            </w:pPr>
            <w:r w:rsidRPr="00276B44">
              <w:rPr>
                <w:lang w:val="ro-RO"/>
              </w:rPr>
              <w:t>&gt;=1%</w:t>
            </w:r>
          </w:p>
        </w:tc>
        <w:tc>
          <w:tcPr>
            <w:tcW w:w="1134" w:type="dxa"/>
            <w:shd w:val="clear" w:color="auto" w:fill="auto"/>
          </w:tcPr>
          <w:p w:rsidR="00431D3B" w:rsidRPr="00276B44" w:rsidRDefault="00431D3B" w:rsidP="00276B44">
            <w:pPr>
              <w:rPr>
                <w:lang w:val="ro-RO"/>
              </w:rPr>
            </w:pPr>
            <w:r w:rsidRPr="00276B44">
              <w:rPr>
                <w:lang w:val="ro-RO"/>
              </w:rPr>
              <w:t>5 minute</w:t>
            </w:r>
          </w:p>
        </w:tc>
      </w:tr>
      <w:tr w:rsidR="00431D3B" w:rsidRPr="00276B44" w:rsidTr="00853474">
        <w:trPr>
          <w:trHeight w:val="270"/>
        </w:trPr>
        <w:tc>
          <w:tcPr>
            <w:tcW w:w="2410" w:type="dxa"/>
            <w:vMerge/>
            <w:shd w:val="clear" w:color="auto" w:fill="auto"/>
          </w:tcPr>
          <w:p w:rsidR="00431D3B" w:rsidRPr="00276B44" w:rsidRDefault="00431D3B" w:rsidP="00276B44">
            <w:pPr>
              <w:pStyle w:val="NoSpacing"/>
              <w:rPr>
                <w:lang w:val="ro-RO"/>
              </w:rPr>
            </w:pPr>
          </w:p>
        </w:tc>
        <w:tc>
          <w:tcPr>
            <w:tcW w:w="2268" w:type="dxa"/>
            <w:vMerge/>
            <w:shd w:val="clear" w:color="auto" w:fill="auto"/>
          </w:tcPr>
          <w:p w:rsidR="00431D3B" w:rsidRPr="00276B44" w:rsidRDefault="00431D3B" w:rsidP="00276B44">
            <w:pPr>
              <w:pStyle w:val="NoSpacing"/>
              <w:rPr>
                <w:lang w:val="ro-RO"/>
              </w:rPr>
            </w:pPr>
          </w:p>
        </w:tc>
        <w:tc>
          <w:tcPr>
            <w:tcW w:w="2693" w:type="dxa"/>
            <w:shd w:val="clear" w:color="auto" w:fill="auto"/>
          </w:tcPr>
          <w:p w:rsidR="00431D3B" w:rsidRPr="00276B44" w:rsidRDefault="00431D3B" w:rsidP="00276B44">
            <w:pPr>
              <w:pStyle w:val="NoSpacing"/>
              <w:rPr>
                <w:i/>
                <w:iCs/>
              </w:rPr>
            </w:pPr>
            <w:r w:rsidRPr="00276B44">
              <w:rPr>
                <w:i/>
                <w:iCs/>
              </w:rPr>
              <w:t xml:space="preserve">Escherichia coli </w:t>
            </w:r>
          </w:p>
          <w:p w:rsidR="00431D3B" w:rsidRPr="00276B44" w:rsidRDefault="00431D3B" w:rsidP="00276B44">
            <w:pPr>
              <w:pStyle w:val="NoSpacing"/>
              <w:rPr>
                <w:lang w:val="ro-RO"/>
              </w:rPr>
            </w:pPr>
            <w:r w:rsidRPr="00276B44">
              <w:rPr>
                <w:i/>
                <w:iCs/>
              </w:rPr>
              <w:t xml:space="preserve">Enterococcus </w:t>
            </w:r>
            <w:proofErr w:type="spellStart"/>
            <w:r w:rsidRPr="00276B44">
              <w:rPr>
                <w:i/>
                <w:iCs/>
              </w:rPr>
              <w:t>hirae</w:t>
            </w:r>
            <w:proofErr w:type="spellEnd"/>
          </w:p>
        </w:tc>
        <w:tc>
          <w:tcPr>
            <w:tcW w:w="1418" w:type="dxa"/>
            <w:shd w:val="clear" w:color="auto" w:fill="auto"/>
          </w:tcPr>
          <w:p w:rsidR="00431D3B" w:rsidRPr="00276B44" w:rsidRDefault="00431D3B" w:rsidP="00276B44">
            <w:pPr>
              <w:pStyle w:val="NoSpacing"/>
              <w:rPr>
                <w:lang w:val="ro-RO"/>
              </w:rPr>
            </w:pPr>
            <w:r w:rsidRPr="00276B44">
              <w:rPr>
                <w:lang w:val="ro-RO"/>
              </w:rPr>
              <w:t>50% si 80%</w:t>
            </w:r>
          </w:p>
        </w:tc>
        <w:tc>
          <w:tcPr>
            <w:tcW w:w="1134" w:type="dxa"/>
            <w:shd w:val="clear" w:color="auto" w:fill="auto"/>
          </w:tcPr>
          <w:p w:rsidR="00431D3B" w:rsidRPr="00276B44" w:rsidRDefault="00431D3B" w:rsidP="00276B44">
            <w:pPr>
              <w:pStyle w:val="NoSpacing"/>
              <w:rPr>
                <w:lang w:val="ro-RO"/>
              </w:rPr>
            </w:pPr>
            <w:r w:rsidRPr="00276B44">
              <w:rPr>
                <w:lang w:val="ro-RO"/>
              </w:rPr>
              <w:t>5 minute</w:t>
            </w:r>
          </w:p>
        </w:tc>
      </w:tr>
      <w:tr w:rsidR="00431D3B" w:rsidRPr="00276B44" w:rsidTr="00853474">
        <w:trPr>
          <w:trHeight w:val="240"/>
        </w:trPr>
        <w:tc>
          <w:tcPr>
            <w:tcW w:w="2410" w:type="dxa"/>
            <w:vMerge w:val="restart"/>
            <w:shd w:val="clear" w:color="auto" w:fill="auto"/>
          </w:tcPr>
          <w:p w:rsidR="00431D3B" w:rsidRPr="00276B44" w:rsidRDefault="005C48A9" w:rsidP="00276B44">
            <w:pPr>
              <w:pStyle w:val="Default"/>
              <w:rPr>
                <w:rFonts w:ascii="Times New Roman" w:hAnsi="Times New Roman" w:cs="Times New Roman"/>
              </w:rPr>
            </w:pP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w:t>
            </w:r>
            <w:r w:rsidR="00853474" w:rsidRPr="00276B44">
              <w:rPr>
                <w:rFonts w:ascii="Times New Roman" w:hAnsi="Times New Roman" w:cs="Times New Roman"/>
              </w:rPr>
              <w:t xml:space="preserve"> </w:t>
            </w:r>
            <w:r w:rsidRPr="00276B44">
              <w:rPr>
                <w:rFonts w:ascii="Times New Roman" w:hAnsi="Times New Roman" w:cs="Times New Roman"/>
              </w:rPr>
              <w:t>(</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1, </w:t>
            </w:r>
            <w:proofErr w:type="spellStart"/>
            <w:r w:rsidRPr="00276B44">
              <w:rPr>
                <w:rFonts w:ascii="Times New Roman" w:hAnsi="Times New Roman" w:cs="Times New Roman"/>
              </w:rPr>
              <w:t>autorizat</w:t>
            </w:r>
            <w:proofErr w:type="spellEnd"/>
            <w:r w:rsidR="00853474" w:rsidRPr="00276B44">
              <w:rPr>
                <w:rFonts w:ascii="Times New Roman" w:hAnsi="Times New Roman" w:cs="Times New Roman"/>
              </w:rPr>
              <w:t xml:space="preserve"> </w:t>
            </w:r>
            <w:r w:rsidR="00431D3B" w:rsidRPr="00276B44">
              <w:rPr>
                <w:rFonts w:ascii="Times New Roman" w:hAnsi="Times New Roman" w:cs="Times New Roman"/>
              </w:rPr>
              <w:t>LV/16/NA/01/01/001)</w:t>
            </w:r>
          </w:p>
          <w:p w:rsidR="00431D3B" w:rsidRPr="00276B44" w:rsidRDefault="00431D3B" w:rsidP="00276B44">
            <w:pPr>
              <w:rPr>
                <w:lang w:val="ro-RO"/>
              </w:rPr>
            </w:pPr>
            <w:r w:rsidRPr="00276B44">
              <w:rPr>
                <w:i/>
                <w:lang w:val="ro-RO"/>
              </w:rPr>
              <w:t>Bactericida</w:t>
            </w:r>
          </w:p>
          <w:p w:rsidR="00431D3B" w:rsidRPr="00276B44" w:rsidRDefault="00431D3B" w:rsidP="00276B44">
            <w:r w:rsidRPr="00276B44">
              <w:rPr>
                <w:lang w:val="ro-RO"/>
              </w:rPr>
              <w:t xml:space="preserve">(reducere </w:t>
            </w:r>
            <w:r w:rsidRPr="00276B44">
              <w:t>R ≥ 4 log).</w:t>
            </w:r>
          </w:p>
        </w:tc>
        <w:tc>
          <w:tcPr>
            <w:tcW w:w="2268" w:type="dxa"/>
            <w:vMerge w:val="restart"/>
            <w:shd w:val="clear" w:color="auto" w:fill="auto"/>
          </w:tcPr>
          <w:p w:rsidR="00431D3B" w:rsidRPr="00276B44" w:rsidRDefault="00344AF9" w:rsidP="00276B44">
            <w:pPr>
              <w:rPr>
                <w:b/>
                <w:lang w:val="ro-RO"/>
              </w:rPr>
            </w:pPr>
            <w:r w:rsidRPr="00276B44">
              <w:rPr>
                <w:rFonts w:eastAsiaTheme="minorHAnsi"/>
              </w:rPr>
              <w:t>EN 13697, I</w:t>
            </w:r>
            <w:r w:rsidR="00431D3B" w:rsidRPr="00276B44">
              <w:rPr>
                <w:rFonts w:eastAsiaTheme="minorHAnsi"/>
              </w:rPr>
              <w:t xml:space="preserve">n </w:t>
            </w:r>
            <w:proofErr w:type="spellStart"/>
            <w:r w:rsidR="00431D3B" w:rsidRPr="00276B44">
              <w:rPr>
                <w:rFonts w:eastAsiaTheme="minorHAnsi"/>
              </w:rPr>
              <w:t>conditii</w:t>
            </w:r>
            <w:proofErr w:type="spellEnd"/>
            <w:r w:rsidR="00431D3B" w:rsidRPr="00276B44">
              <w:rPr>
                <w:rFonts w:eastAsiaTheme="minorHAnsi"/>
              </w:rPr>
              <w:t xml:space="preserve"> de </w:t>
            </w:r>
            <w:proofErr w:type="spellStart"/>
            <w:r w:rsidR="00431D3B" w:rsidRPr="00276B44">
              <w:rPr>
                <w:rFonts w:eastAsiaTheme="minorHAnsi"/>
              </w:rPr>
              <w:t>murdarire</w:t>
            </w:r>
            <w:proofErr w:type="spellEnd"/>
            <w:r w:rsidR="00431D3B" w:rsidRPr="00276B44">
              <w:rPr>
                <w:rFonts w:eastAsiaTheme="minorHAnsi"/>
              </w:rPr>
              <w:t xml:space="preserve"> </w:t>
            </w:r>
          </w:p>
        </w:tc>
        <w:tc>
          <w:tcPr>
            <w:tcW w:w="2693" w:type="dxa"/>
            <w:shd w:val="clear" w:color="auto" w:fill="auto"/>
          </w:tcPr>
          <w:p w:rsidR="00431D3B" w:rsidRPr="00276B44" w:rsidRDefault="00431D3B" w:rsidP="00276B44">
            <w:pPr>
              <w:autoSpaceDE w:val="0"/>
              <w:autoSpaceDN w:val="0"/>
              <w:adjustRightInd w:val="0"/>
              <w:rPr>
                <w:rFonts w:eastAsiaTheme="minorHAnsi"/>
                <w:color w:val="000000"/>
              </w:rPr>
            </w:pPr>
            <w:r w:rsidRPr="00276B44">
              <w:rPr>
                <w:i/>
                <w:iCs/>
              </w:rPr>
              <w:t xml:space="preserve">Pseudomonas aeruginosa Escherichia coli </w:t>
            </w:r>
          </w:p>
        </w:tc>
        <w:tc>
          <w:tcPr>
            <w:tcW w:w="1418" w:type="dxa"/>
            <w:shd w:val="clear" w:color="auto" w:fill="auto"/>
          </w:tcPr>
          <w:p w:rsidR="00431D3B" w:rsidRPr="00276B44" w:rsidRDefault="00431D3B" w:rsidP="00276B44">
            <w:pPr>
              <w:rPr>
                <w:lang w:val="ro-RO"/>
              </w:rPr>
            </w:pPr>
            <w:r w:rsidRPr="00276B44">
              <w:rPr>
                <w:lang w:val="ro-RO"/>
              </w:rPr>
              <w:t>3%, 10% si 20%</w:t>
            </w:r>
          </w:p>
        </w:tc>
        <w:tc>
          <w:tcPr>
            <w:tcW w:w="1134" w:type="dxa"/>
            <w:shd w:val="clear" w:color="auto" w:fill="auto"/>
          </w:tcPr>
          <w:p w:rsidR="00431D3B" w:rsidRPr="00276B44" w:rsidRDefault="00431D3B" w:rsidP="00276B44">
            <w:pPr>
              <w:rPr>
                <w:lang w:val="ro-RO"/>
              </w:rPr>
            </w:pPr>
            <w:r w:rsidRPr="00276B44">
              <w:rPr>
                <w:lang w:val="ro-RO"/>
              </w:rPr>
              <w:t>5 minute</w:t>
            </w:r>
          </w:p>
        </w:tc>
      </w:tr>
      <w:tr w:rsidR="00431D3B" w:rsidRPr="00276B44" w:rsidTr="00853474">
        <w:trPr>
          <w:trHeight w:val="300"/>
        </w:trPr>
        <w:tc>
          <w:tcPr>
            <w:tcW w:w="2410" w:type="dxa"/>
            <w:vMerge/>
            <w:shd w:val="clear" w:color="auto" w:fill="auto"/>
          </w:tcPr>
          <w:p w:rsidR="00431D3B" w:rsidRPr="00276B44" w:rsidRDefault="00431D3B" w:rsidP="00276B44">
            <w:pPr>
              <w:pStyle w:val="NoSpacing"/>
              <w:rPr>
                <w:lang w:val="ro-RO"/>
              </w:rPr>
            </w:pPr>
          </w:p>
        </w:tc>
        <w:tc>
          <w:tcPr>
            <w:tcW w:w="2268" w:type="dxa"/>
            <w:vMerge/>
            <w:shd w:val="clear" w:color="auto" w:fill="auto"/>
          </w:tcPr>
          <w:p w:rsidR="00431D3B" w:rsidRPr="00276B44" w:rsidRDefault="00431D3B" w:rsidP="00276B44">
            <w:pPr>
              <w:pStyle w:val="NoSpacing"/>
              <w:rPr>
                <w:lang w:val="ro-RO"/>
              </w:rPr>
            </w:pPr>
          </w:p>
        </w:tc>
        <w:tc>
          <w:tcPr>
            <w:tcW w:w="2693" w:type="dxa"/>
            <w:shd w:val="clear" w:color="auto" w:fill="auto"/>
          </w:tcPr>
          <w:p w:rsidR="00431D3B" w:rsidRPr="00276B44" w:rsidRDefault="00697F68" w:rsidP="00276B44">
            <w:pPr>
              <w:autoSpaceDE w:val="0"/>
              <w:autoSpaceDN w:val="0"/>
              <w:adjustRightInd w:val="0"/>
              <w:rPr>
                <w:rFonts w:eastAsiaTheme="minorHAnsi"/>
                <w:color w:val="000000"/>
              </w:rPr>
            </w:pPr>
            <w:r w:rsidRPr="00276B44">
              <w:rPr>
                <w:i/>
                <w:iCs/>
              </w:rPr>
              <w:t>Staphylococcus aureus</w:t>
            </w:r>
            <w:r w:rsidR="00431D3B" w:rsidRPr="00276B44">
              <w:rPr>
                <w:i/>
                <w:iCs/>
              </w:rPr>
              <w:t xml:space="preserve">   Enterococc</w:t>
            </w:r>
            <w:bookmarkStart w:id="0" w:name="_GoBack"/>
            <w:bookmarkEnd w:id="0"/>
            <w:r w:rsidR="00431D3B" w:rsidRPr="00276B44">
              <w:rPr>
                <w:i/>
                <w:iCs/>
              </w:rPr>
              <w:t xml:space="preserve">us </w:t>
            </w:r>
            <w:proofErr w:type="spellStart"/>
            <w:r w:rsidR="00431D3B" w:rsidRPr="00276B44">
              <w:rPr>
                <w:i/>
                <w:iCs/>
              </w:rPr>
              <w:t>hirae</w:t>
            </w:r>
            <w:proofErr w:type="spellEnd"/>
          </w:p>
        </w:tc>
        <w:tc>
          <w:tcPr>
            <w:tcW w:w="1418" w:type="dxa"/>
            <w:shd w:val="clear" w:color="auto" w:fill="auto"/>
          </w:tcPr>
          <w:p w:rsidR="00431D3B" w:rsidRPr="00276B44" w:rsidRDefault="00431D3B" w:rsidP="00276B44">
            <w:pPr>
              <w:pStyle w:val="NoSpacing"/>
              <w:rPr>
                <w:lang w:val="ro-RO"/>
              </w:rPr>
            </w:pPr>
            <w:r w:rsidRPr="00276B44">
              <w:rPr>
                <w:lang w:val="ro-RO"/>
              </w:rPr>
              <w:t>50% si 80%</w:t>
            </w:r>
          </w:p>
        </w:tc>
        <w:tc>
          <w:tcPr>
            <w:tcW w:w="1134" w:type="dxa"/>
            <w:shd w:val="clear" w:color="auto" w:fill="auto"/>
          </w:tcPr>
          <w:p w:rsidR="00431D3B" w:rsidRPr="00276B44" w:rsidRDefault="00431D3B" w:rsidP="00276B44">
            <w:pPr>
              <w:pStyle w:val="NoSpacing"/>
              <w:rPr>
                <w:lang w:val="ro-RO"/>
              </w:rPr>
            </w:pPr>
            <w:r w:rsidRPr="00276B44">
              <w:rPr>
                <w:lang w:val="ro-RO"/>
              </w:rPr>
              <w:t>5 minute</w:t>
            </w:r>
          </w:p>
        </w:tc>
      </w:tr>
      <w:tr w:rsidR="00697F68" w:rsidRPr="00276B44" w:rsidTr="00853474">
        <w:trPr>
          <w:trHeight w:val="300"/>
        </w:trPr>
        <w:tc>
          <w:tcPr>
            <w:tcW w:w="2410" w:type="dxa"/>
            <w:vMerge w:val="restart"/>
            <w:shd w:val="clear" w:color="auto" w:fill="auto"/>
          </w:tcPr>
          <w:p w:rsidR="00697F68" w:rsidRPr="00276B44" w:rsidRDefault="00344AF9" w:rsidP="00276B44">
            <w:pPr>
              <w:pStyle w:val="Default"/>
              <w:rPr>
                <w:rFonts w:ascii="Times New Roman" w:hAnsi="Times New Roman" w:cs="Times New Roman"/>
              </w:rPr>
            </w:pP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w:t>
            </w:r>
            <w:r w:rsidR="00853474" w:rsidRPr="00276B44">
              <w:rPr>
                <w:rFonts w:ascii="Times New Roman" w:hAnsi="Times New Roman" w:cs="Times New Roman"/>
              </w:rPr>
              <w:t xml:space="preserve"> </w:t>
            </w:r>
            <w:r w:rsidRPr="00276B44">
              <w:rPr>
                <w:rFonts w:ascii="Times New Roman" w:hAnsi="Times New Roman" w:cs="Times New Roman"/>
              </w:rPr>
              <w:t>(</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1, </w:t>
            </w:r>
            <w:proofErr w:type="spellStart"/>
            <w:r w:rsidRPr="00276B44">
              <w:rPr>
                <w:rFonts w:ascii="Times New Roman" w:hAnsi="Times New Roman" w:cs="Times New Roman"/>
              </w:rPr>
              <w:t>autorizat</w:t>
            </w:r>
            <w:proofErr w:type="spellEnd"/>
            <w:r w:rsidR="00853474" w:rsidRPr="00276B44">
              <w:rPr>
                <w:rFonts w:ascii="Times New Roman" w:hAnsi="Times New Roman" w:cs="Times New Roman"/>
              </w:rPr>
              <w:t xml:space="preserve"> </w:t>
            </w:r>
            <w:r w:rsidR="00697F68" w:rsidRPr="00276B44">
              <w:rPr>
                <w:rFonts w:ascii="Times New Roman" w:hAnsi="Times New Roman" w:cs="Times New Roman"/>
              </w:rPr>
              <w:t>LV/16/NA/01/01/001)</w:t>
            </w:r>
          </w:p>
          <w:p w:rsidR="00697F68" w:rsidRPr="00276B44" w:rsidRDefault="00697F68" w:rsidP="00276B44">
            <w:pPr>
              <w:rPr>
                <w:lang w:val="ro-RO"/>
              </w:rPr>
            </w:pPr>
            <w:r w:rsidRPr="00276B44">
              <w:rPr>
                <w:i/>
                <w:lang w:val="ro-RO"/>
              </w:rPr>
              <w:t>Fungicida</w:t>
            </w:r>
            <w:r w:rsidRPr="00276B44">
              <w:rPr>
                <w:lang w:val="ro-RO"/>
              </w:rPr>
              <w:t>,</w:t>
            </w:r>
          </w:p>
          <w:p w:rsidR="00697F68" w:rsidRPr="00276B44" w:rsidRDefault="00697F68" w:rsidP="00276B44">
            <w:pPr>
              <w:rPr>
                <w:lang w:val="ro-RO"/>
              </w:rPr>
            </w:pPr>
            <w:r w:rsidRPr="00276B44">
              <w:rPr>
                <w:lang w:val="ro-RO"/>
              </w:rPr>
              <w:t xml:space="preserve">(reducere </w:t>
            </w:r>
            <w:r w:rsidRPr="00276B44">
              <w:t>R ≥ 4 log).</w:t>
            </w:r>
          </w:p>
        </w:tc>
        <w:tc>
          <w:tcPr>
            <w:tcW w:w="2268" w:type="dxa"/>
            <w:vMerge w:val="restart"/>
            <w:shd w:val="clear" w:color="auto" w:fill="auto"/>
          </w:tcPr>
          <w:p w:rsidR="00697F68" w:rsidRPr="00276B44" w:rsidRDefault="00344AF9" w:rsidP="00276B44">
            <w:pPr>
              <w:rPr>
                <w:b/>
                <w:lang w:val="ro-RO"/>
              </w:rPr>
            </w:pPr>
            <w:r w:rsidRPr="00276B44">
              <w:rPr>
                <w:rFonts w:eastAsiaTheme="minorHAnsi"/>
              </w:rPr>
              <w:t xml:space="preserve">EN 1650, In </w:t>
            </w:r>
            <w:proofErr w:type="spellStart"/>
            <w:r w:rsidR="00697F68" w:rsidRPr="00276B44">
              <w:rPr>
                <w:rFonts w:eastAsiaTheme="minorHAnsi"/>
              </w:rPr>
              <w:t>conditii</w:t>
            </w:r>
            <w:proofErr w:type="spellEnd"/>
            <w:r w:rsidR="00697F68" w:rsidRPr="00276B44">
              <w:rPr>
                <w:rFonts w:eastAsiaTheme="minorHAnsi"/>
              </w:rPr>
              <w:t xml:space="preserve"> de </w:t>
            </w:r>
            <w:proofErr w:type="spellStart"/>
            <w:r w:rsidR="00697F68" w:rsidRPr="00276B44">
              <w:rPr>
                <w:rFonts w:eastAsiaTheme="minorHAnsi"/>
              </w:rPr>
              <w:t>murdarire</w:t>
            </w:r>
            <w:proofErr w:type="spellEnd"/>
            <w:r w:rsidR="00697F68" w:rsidRPr="00276B44">
              <w:rPr>
                <w:rFonts w:eastAsiaTheme="minorHAnsi"/>
              </w:rPr>
              <w:t xml:space="preserve"> </w:t>
            </w:r>
          </w:p>
        </w:tc>
        <w:tc>
          <w:tcPr>
            <w:tcW w:w="2693" w:type="dxa"/>
            <w:shd w:val="clear" w:color="auto" w:fill="auto"/>
          </w:tcPr>
          <w:p w:rsidR="00697F68" w:rsidRPr="00276B44" w:rsidRDefault="00697F68" w:rsidP="00276B44">
            <w:pPr>
              <w:autoSpaceDE w:val="0"/>
              <w:autoSpaceDN w:val="0"/>
              <w:adjustRightInd w:val="0"/>
              <w:rPr>
                <w:b/>
                <w:lang w:val="ro-RO"/>
              </w:rPr>
            </w:pPr>
            <w:r w:rsidRPr="00276B44">
              <w:rPr>
                <w:i/>
                <w:iCs/>
              </w:rPr>
              <w:t xml:space="preserve">Candida </w:t>
            </w:r>
            <w:proofErr w:type="spellStart"/>
            <w:r w:rsidRPr="00276B44">
              <w:rPr>
                <w:i/>
                <w:iCs/>
              </w:rPr>
              <w:t>albicans</w:t>
            </w:r>
            <w:proofErr w:type="spellEnd"/>
            <w:r w:rsidRPr="00276B44">
              <w:rPr>
                <w:i/>
                <w:iCs/>
              </w:rPr>
              <w:t xml:space="preserve"> </w:t>
            </w:r>
          </w:p>
        </w:tc>
        <w:tc>
          <w:tcPr>
            <w:tcW w:w="1418" w:type="dxa"/>
            <w:shd w:val="clear" w:color="auto" w:fill="auto"/>
          </w:tcPr>
          <w:p w:rsidR="00697F68" w:rsidRPr="00276B44" w:rsidRDefault="00697F68" w:rsidP="00276B44">
            <w:pPr>
              <w:rPr>
                <w:lang w:val="ro-RO"/>
              </w:rPr>
            </w:pPr>
            <w:r w:rsidRPr="00276B44">
              <w:rPr>
                <w:lang w:val="ro-RO"/>
              </w:rPr>
              <w:t>50 si 80%</w:t>
            </w:r>
          </w:p>
        </w:tc>
        <w:tc>
          <w:tcPr>
            <w:tcW w:w="1134" w:type="dxa"/>
            <w:vMerge w:val="restart"/>
            <w:shd w:val="clear" w:color="auto" w:fill="auto"/>
          </w:tcPr>
          <w:p w:rsidR="00697F68" w:rsidRPr="00276B44" w:rsidRDefault="00697F68" w:rsidP="00276B44">
            <w:pPr>
              <w:rPr>
                <w:lang w:val="ro-RO"/>
              </w:rPr>
            </w:pPr>
            <w:r w:rsidRPr="00276B44">
              <w:rPr>
                <w:lang w:val="ro-RO"/>
              </w:rPr>
              <w:t>15 minute</w:t>
            </w:r>
          </w:p>
          <w:p w:rsidR="00697F68" w:rsidRPr="00276B44" w:rsidRDefault="00697F68" w:rsidP="00276B44">
            <w:pPr>
              <w:pStyle w:val="NoSpacing"/>
              <w:rPr>
                <w:lang w:val="ro-RO"/>
              </w:rPr>
            </w:pPr>
          </w:p>
        </w:tc>
      </w:tr>
      <w:tr w:rsidR="00697F68" w:rsidRPr="00276B44" w:rsidTr="00853474">
        <w:trPr>
          <w:trHeight w:val="240"/>
        </w:trPr>
        <w:tc>
          <w:tcPr>
            <w:tcW w:w="2410" w:type="dxa"/>
            <w:vMerge/>
            <w:shd w:val="clear" w:color="auto" w:fill="auto"/>
          </w:tcPr>
          <w:p w:rsidR="00697F68" w:rsidRPr="00276B44" w:rsidRDefault="00697F68" w:rsidP="00276B44">
            <w:pPr>
              <w:pStyle w:val="NoSpacing"/>
              <w:rPr>
                <w:lang w:val="ro-RO"/>
              </w:rPr>
            </w:pPr>
          </w:p>
        </w:tc>
        <w:tc>
          <w:tcPr>
            <w:tcW w:w="2268" w:type="dxa"/>
            <w:vMerge/>
            <w:shd w:val="clear" w:color="auto" w:fill="auto"/>
          </w:tcPr>
          <w:p w:rsidR="00697F68" w:rsidRPr="00276B44" w:rsidRDefault="00697F68" w:rsidP="00276B44">
            <w:pPr>
              <w:pStyle w:val="NoSpacing"/>
              <w:rPr>
                <w:lang w:val="ro-RO"/>
              </w:rPr>
            </w:pPr>
          </w:p>
        </w:tc>
        <w:tc>
          <w:tcPr>
            <w:tcW w:w="2693" w:type="dxa"/>
            <w:shd w:val="clear" w:color="auto" w:fill="auto"/>
          </w:tcPr>
          <w:p w:rsidR="00697F68" w:rsidRPr="00276B44" w:rsidRDefault="00697F68" w:rsidP="00276B44">
            <w:pPr>
              <w:pStyle w:val="NoSpacing"/>
              <w:rPr>
                <w:lang w:val="ro-RO"/>
              </w:rPr>
            </w:pPr>
            <w:r w:rsidRPr="00276B44">
              <w:rPr>
                <w:i/>
                <w:iCs/>
              </w:rPr>
              <w:t xml:space="preserve">Aspergillus </w:t>
            </w:r>
            <w:proofErr w:type="spellStart"/>
            <w:r w:rsidRPr="00276B44">
              <w:rPr>
                <w:i/>
                <w:iCs/>
              </w:rPr>
              <w:t>brasiliensis</w:t>
            </w:r>
            <w:proofErr w:type="spellEnd"/>
            <w:r w:rsidRPr="00276B44">
              <w:rPr>
                <w:i/>
                <w:iCs/>
              </w:rPr>
              <w:t xml:space="preserve"> (</w:t>
            </w:r>
            <w:proofErr w:type="spellStart"/>
            <w:r w:rsidRPr="00276B44">
              <w:rPr>
                <w:i/>
                <w:iCs/>
              </w:rPr>
              <w:t>niger</w:t>
            </w:r>
            <w:proofErr w:type="spellEnd"/>
            <w:r w:rsidRPr="00276B44">
              <w:rPr>
                <w:i/>
                <w:iCs/>
              </w:rPr>
              <w:t>)</w:t>
            </w:r>
          </w:p>
        </w:tc>
        <w:tc>
          <w:tcPr>
            <w:tcW w:w="1418" w:type="dxa"/>
            <w:shd w:val="clear" w:color="auto" w:fill="auto"/>
          </w:tcPr>
          <w:p w:rsidR="00697F68" w:rsidRPr="00276B44" w:rsidRDefault="00697F68" w:rsidP="00276B44">
            <w:pPr>
              <w:pStyle w:val="NoSpacing"/>
              <w:rPr>
                <w:lang w:val="ro-RO"/>
              </w:rPr>
            </w:pPr>
            <w:r w:rsidRPr="00276B44">
              <w:rPr>
                <w:lang w:val="ro-RO"/>
              </w:rPr>
              <w:t>80%</w:t>
            </w:r>
          </w:p>
        </w:tc>
        <w:tc>
          <w:tcPr>
            <w:tcW w:w="1134" w:type="dxa"/>
            <w:vMerge/>
            <w:shd w:val="clear" w:color="auto" w:fill="auto"/>
          </w:tcPr>
          <w:p w:rsidR="00697F68" w:rsidRPr="00276B44" w:rsidRDefault="00697F68" w:rsidP="00276B44">
            <w:pPr>
              <w:pStyle w:val="NoSpacing"/>
              <w:rPr>
                <w:lang w:val="ro-RO"/>
              </w:rPr>
            </w:pPr>
          </w:p>
        </w:tc>
      </w:tr>
      <w:tr w:rsidR="00344AF9" w:rsidRPr="00276B44" w:rsidTr="00853474">
        <w:trPr>
          <w:trHeight w:val="495"/>
        </w:trPr>
        <w:tc>
          <w:tcPr>
            <w:tcW w:w="2410" w:type="dxa"/>
            <w:shd w:val="clear" w:color="auto" w:fill="auto"/>
          </w:tcPr>
          <w:p w:rsidR="00344AF9" w:rsidRPr="00276B44" w:rsidRDefault="00344AF9" w:rsidP="00276B44">
            <w:pPr>
              <w:pStyle w:val="Default"/>
              <w:rPr>
                <w:rFonts w:ascii="Times New Roman" w:hAnsi="Times New Roman" w:cs="Times New Roman"/>
              </w:rPr>
            </w:pP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w:t>
            </w:r>
            <w:r w:rsidR="00853474" w:rsidRPr="00276B44">
              <w:rPr>
                <w:rFonts w:ascii="Times New Roman" w:hAnsi="Times New Roman" w:cs="Times New Roman"/>
              </w:rPr>
              <w:t xml:space="preserve"> </w:t>
            </w:r>
            <w:r w:rsidRPr="00276B44">
              <w:rPr>
                <w:rFonts w:ascii="Times New Roman" w:hAnsi="Times New Roman" w:cs="Times New Roman"/>
              </w:rPr>
              <w:t>(</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1, </w:t>
            </w:r>
            <w:proofErr w:type="spellStart"/>
            <w:r w:rsidRPr="00276B44">
              <w:rPr>
                <w:rFonts w:ascii="Times New Roman" w:hAnsi="Times New Roman" w:cs="Times New Roman"/>
              </w:rPr>
              <w:t>autorizat</w:t>
            </w:r>
            <w:proofErr w:type="spellEnd"/>
            <w:r w:rsidR="00853474" w:rsidRPr="00276B44">
              <w:rPr>
                <w:rFonts w:ascii="Times New Roman" w:hAnsi="Times New Roman" w:cs="Times New Roman"/>
              </w:rPr>
              <w:t xml:space="preserve"> </w:t>
            </w:r>
            <w:r w:rsidRPr="00276B44">
              <w:rPr>
                <w:rFonts w:ascii="Times New Roman" w:hAnsi="Times New Roman" w:cs="Times New Roman"/>
              </w:rPr>
              <w:t>LV/16/NA/01/01/001)</w:t>
            </w:r>
          </w:p>
          <w:p w:rsidR="00344AF9" w:rsidRPr="00276B44" w:rsidRDefault="00344AF9" w:rsidP="00276B44">
            <w:pPr>
              <w:rPr>
                <w:lang w:val="ro-RO"/>
              </w:rPr>
            </w:pPr>
            <w:r w:rsidRPr="00276B44">
              <w:rPr>
                <w:i/>
                <w:lang w:val="ro-RO"/>
              </w:rPr>
              <w:t>Fungicida</w:t>
            </w:r>
            <w:r w:rsidRPr="00276B44">
              <w:rPr>
                <w:lang w:val="ro-RO"/>
              </w:rPr>
              <w:t xml:space="preserve">, </w:t>
            </w:r>
          </w:p>
          <w:p w:rsidR="00344AF9" w:rsidRPr="00276B44" w:rsidRDefault="00344AF9" w:rsidP="00276B44">
            <w:pPr>
              <w:rPr>
                <w:lang w:val="ro-RO"/>
              </w:rPr>
            </w:pPr>
            <w:r w:rsidRPr="00276B44">
              <w:rPr>
                <w:lang w:val="ro-RO"/>
              </w:rPr>
              <w:t xml:space="preserve">(reducere </w:t>
            </w:r>
            <w:r w:rsidRPr="00276B44">
              <w:t>R ≥ 3 log).</w:t>
            </w:r>
          </w:p>
        </w:tc>
        <w:tc>
          <w:tcPr>
            <w:tcW w:w="2268" w:type="dxa"/>
            <w:shd w:val="clear" w:color="auto" w:fill="auto"/>
          </w:tcPr>
          <w:p w:rsidR="00344AF9" w:rsidRPr="00276B44" w:rsidRDefault="00344AF9" w:rsidP="00276B44">
            <w:pPr>
              <w:rPr>
                <w:b/>
                <w:lang w:val="ro-RO"/>
              </w:rPr>
            </w:pPr>
            <w:r w:rsidRPr="00276B44">
              <w:rPr>
                <w:rFonts w:eastAsiaTheme="minorHAnsi"/>
              </w:rPr>
              <w:t xml:space="preserve">EN 13697, In </w:t>
            </w:r>
            <w:proofErr w:type="spellStart"/>
            <w:r w:rsidRPr="00276B44">
              <w:rPr>
                <w:rFonts w:eastAsiaTheme="minorHAnsi"/>
              </w:rPr>
              <w:t>conditii</w:t>
            </w:r>
            <w:proofErr w:type="spellEnd"/>
            <w:r w:rsidRPr="00276B44">
              <w:rPr>
                <w:rFonts w:eastAsiaTheme="minorHAnsi"/>
              </w:rPr>
              <w:t xml:space="preserve"> de </w:t>
            </w:r>
            <w:proofErr w:type="spellStart"/>
            <w:r w:rsidRPr="00276B44">
              <w:rPr>
                <w:rFonts w:eastAsiaTheme="minorHAnsi"/>
              </w:rPr>
              <w:t>murdarire</w:t>
            </w:r>
            <w:proofErr w:type="spellEnd"/>
            <w:r w:rsidRPr="00276B44">
              <w:rPr>
                <w:rFonts w:eastAsiaTheme="minorHAnsi"/>
              </w:rPr>
              <w:t xml:space="preserve"> </w:t>
            </w:r>
          </w:p>
        </w:tc>
        <w:tc>
          <w:tcPr>
            <w:tcW w:w="2693" w:type="dxa"/>
            <w:shd w:val="clear" w:color="auto" w:fill="auto"/>
          </w:tcPr>
          <w:p w:rsidR="00344AF9" w:rsidRPr="00276B44" w:rsidRDefault="00344AF9" w:rsidP="00276B44">
            <w:pPr>
              <w:autoSpaceDE w:val="0"/>
              <w:autoSpaceDN w:val="0"/>
              <w:adjustRightInd w:val="0"/>
            </w:pPr>
            <w:r w:rsidRPr="00276B44">
              <w:rPr>
                <w:i/>
                <w:iCs/>
              </w:rPr>
              <w:t xml:space="preserve">Candida </w:t>
            </w:r>
            <w:proofErr w:type="spellStart"/>
            <w:r w:rsidRPr="00276B44">
              <w:rPr>
                <w:i/>
                <w:iCs/>
              </w:rPr>
              <w:t>albicans</w:t>
            </w:r>
            <w:proofErr w:type="spellEnd"/>
            <w:r w:rsidRPr="00276B44">
              <w:rPr>
                <w:i/>
                <w:iCs/>
              </w:rPr>
              <w:t xml:space="preserve"> </w:t>
            </w:r>
          </w:p>
          <w:p w:rsidR="00344AF9" w:rsidRPr="00276B44" w:rsidRDefault="00344AF9" w:rsidP="00276B44">
            <w:pPr>
              <w:autoSpaceDE w:val="0"/>
              <w:autoSpaceDN w:val="0"/>
              <w:adjustRightInd w:val="0"/>
              <w:rPr>
                <w:b/>
                <w:lang w:val="ro-RO"/>
              </w:rPr>
            </w:pPr>
            <w:r w:rsidRPr="00276B44">
              <w:rPr>
                <w:i/>
                <w:iCs/>
              </w:rPr>
              <w:t xml:space="preserve">Aspergillus </w:t>
            </w:r>
            <w:proofErr w:type="spellStart"/>
            <w:r w:rsidRPr="00276B44">
              <w:rPr>
                <w:i/>
                <w:iCs/>
              </w:rPr>
              <w:t>brasiliensis</w:t>
            </w:r>
            <w:proofErr w:type="spellEnd"/>
            <w:r w:rsidRPr="00276B44">
              <w:rPr>
                <w:i/>
                <w:iCs/>
              </w:rPr>
              <w:t xml:space="preserve"> (</w:t>
            </w:r>
            <w:proofErr w:type="spellStart"/>
            <w:r w:rsidRPr="00276B44">
              <w:rPr>
                <w:i/>
                <w:iCs/>
              </w:rPr>
              <w:t>niger</w:t>
            </w:r>
            <w:proofErr w:type="spellEnd"/>
            <w:r w:rsidRPr="00276B44">
              <w:rPr>
                <w:i/>
                <w:iCs/>
              </w:rPr>
              <w:t>)</w:t>
            </w:r>
          </w:p>
        </w:tc>
        <w:tc>
          <w:tcPr>
            <w:tcW w:w="1418" w:type="dxa"/>
            <w:shd w:val="clear" w:color="auto" w:fill="auto"/>
          </w:tcPr>
          <w:p w:rsidR="00344AF9" w:rsidRPr="00276B44" w:rsidRDefault="00344AF9" w:rsidP="00276B44">
            <w:pPr>
              <w:rPr>
                <w:lang w:val="ro-RO"/>
              </w:rPr>
            </w:pPr>
            <w:r w:rsidRPr="00276B44">
              <w:rPr>
                <w:lang w:val="ro-RO"/>
              </w:rPr>
              <w:t>50 si 80%</w:t>
            </w:r>
          </w:p>
        </w:tc>
        <w:tc>
          <w:tcPr>
            <w:tcW w:w="1134" w:type="dxa"/>
            <w:shd w:val="clear" w:color="auto" w:fill="auto"/>
          </w:tcPr>
          <w:p w:rsidR="00344AF9" w:rsidRPr="00276B44" w:rsidRDefault="00344AF9" w:rsidP="00276B44">
            <w:pPr>
              <w:rPr>
                <w:lang w:val="ro-RO"/>
              </w:rPr>
            </w:pPr>
            <w:r w:rsidRPr="00276B44">
              <w:rPr>
                <w:lang w:val="ro-RO"/>
              </w:rPr>
              <w:t>15 minute</w:t>
            </w:r>
          </w:p>
        </w:tc>
      </w:tr>
      <w:tr w:rsidR="00344AF9" w:rsidRPr="00276B44" w:rsidTr="00853474">
        <w:trPr>
          <w:trHeight w:val="495"/>
        </w:trPr>
        <w:tc>
          <w:tcPr>
            <w:tcW w:w="2410" w:type="dxa"/>
            <w:shd w:val="clear" w:color="auto" w:fill="auto"/>
          </w:tcPr>
          <w:p w:rsidR="00344AF9" w:rsidRPr="00276B44" w:rsidRDefault="00344AF9" w:rsidP="00276B44">
            <w:pPr>
              <w:pStyle w:val="Default"/>
              <w:rPr>
                <w:rFonts w:ascii="Times New Roman" w:hAnsi="Times New Roman" w:cs="Times New Roman"/>
              </w:rPr>
            </w:pP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w:t>
            </w:r>
            <w:r w:rsidR="00853474" w:rsidRPr="00276B44">
              <w:rPr>
                <w:rFonts w:ascii="Times New Roman" w:hAnsi="Times New Roman" w:cs="Times New Roman"/>
              </w:rPr>
              <w:t xml:space="preserve"> </w:t>
            </w:r>
            <w:r w:rsidRPr="00276B44">
              <w:rPr>
                <w:rFonts w:ascii="Times New Roman" w:hAnsi="Times New Roman" w:cs="Times New Roman"/>
              </w:rPr>
              <w:t>(</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1, </w:t>
            </w:r>
            <w:proofErr w:type="spellStart"/>
            <w:r w:rsidRPr="00276B44">
              <w:rPr>
                <w:rFonts w:ascii="Times New Roman" w:hAnsi="Times New Roman" w:cs="Times New Roman"/>
              </w:rPr>
              <w:t>autorizat</w:t>
            </w:r>
            <w:proofErr w:type="spellEnd"/>
            <w:r w:rsidR="00853474" w:rsidRPr="00276B44">
              <w:rPr>
                <w:rFonts w:ascii="Times New Roman" w:hAnsi="Times New Roman" w:cs="Times New Roman"/>
              </w:rPr>
              <w:t xml:space="preserve"> </w:t>
            </w:r>
            <w:r w:rsidRPr="00276B44">
              <w:rPr>
                <w:rFonts w:ascii="Times New Roman" w:hAnsi="Times New Roman" w:cs="Times New Roman"/>
              </w:rPr>
              <w:t>LV/16/NA/01/01/001)</w:t>
            </w:r>
          </w:p>
          <w:p w:rsidR="00344AF9" w:rsidRPr="00276B44" w:rsidRDefault="00344AF9" w:rsidP="00276B44">
            <w:pPr>
              <w:rPr>
                <w:i/>
                <w:lang w:val="ro-RO"/>
              </w:rPr>
            </w:pPr>
            <w:r w:rsidRPr="00276B44">
              <w:rPr>
                <w:i/>
                <w:lang w:val="ro-RO"/>
              </w:rPr>
              <w:t>Virucida</w:t>
            </w:r>
          </w:p>
          <w:p w:rsidR="00344AF9" w:rsidRPr="00276B44" w:rsidRDefault="00344AF9" w:rsidP="00276B44">
            <w:r w:rsidRPr="00276B44">
              <w:rPr>
                <w:i/>
                <w:lang w:val="ro-RO"/>
              </w:rPr>
              <w:t xml:space="preserve"> </w:t>
            </w:r>
            <w:r w:rsidRPr="00276B44">
              <w:rPr>
                <w:lang w:val="ro-RO"/>
              </w:rPr>
              <w:t xml:space="preserve">(reducere </w:t>
            </w:r>
            <w:r w:rsidRPr="00276B44">
              <w:t>R ≥ 4log).</w:t>
            </w:r>
          </w:p>
        </w:tc>
        <w:tc>
          <w:tcPr>
            <w:tcW w:w="2268" w:type="dxa"/>
            <w:shd w:val="clear" w:color="auto" w:fill="auto"/>
          </w:tcPr>
          <w:p w:rsidR="00344AF9" w:rsidRPr="00276B44" w:rsidRDefault="00344AF9" w:rsidP="00276B44">
            <w:pPr>
              <w:rPr>
                <w:rFonts w:eastAsiaTheme="minorHAnsi"/>
              </w:rPr>
            </w:pPr>
            <w:r w:rsidRPr="00276B44">
              <w:rPr>
                <w:rFonts w:eastAsiaTheme="minorHAnsi"/>
              </w:rPr>
              <w:t xml:space="preserve">EN 14476, In </w:t>
            </w:r>
            <w:proofErr w:type="spellStart"/>
            <w:r w:rsidRPr="00276B44">
              <w:rPr>
                <w:rFonts w:eastAsiaTheme="minorHAnsi"/>
              </w:rPr>
              <w:t>conditii</w:t>
            </w:r>
            <w:proofErr w:type="spellEnd"/>
            <w:r w:rsidRPr="00276B44">
              <w:rPr>
                <w:rFonts w:eastAsiaTheme="minorHAnsi"/>
              </w:rPr>
              <w:t xml:space="preserve"> de </w:t>
            </w:r>
            <w:proofErr w:type="spellStart"/>
            <w:r w:rsidRPr="00276B44">
              <w:rPr>
                <w:rFonts w:eastAsiaTheme="minorHAnsi"/>
              </w:rPr>
              <w:t>murdarire</w:t>
            </w:r>
            <w:proofErr w:type="spellEnd"/>
            <w:r w:rsidRPr="00276B44">
              <w:rPr>
                <w:rFonts w:eastAsiaTheme="minorHAnsi"/>
              </w:rPr>
              <w:t xml:space="preserve"> </w:t>
            </w:r>
          </w:p>
        </w:tc>
        <w:tc>
          <w:tcPr>
            <w:tcW w:w="2693" w:type="dxa"/>
            <w:shd w:val="clear" w:color="auto" w:fill="auto"/>
          </w:tcPr>
          <w:p w:rsidR="00344AF9" w:rsidRPr="00276B44" w:rsidRDefault="00344AF9" w:rsidP="00276B44">
            <w:pPr>
              <w:rPr>
                <w:i/>
                <w:iCs/>
              </w:rPr>
            </w:pPr>
            <w:r w:rsidRPr="00276B44">
              <w:rPr>
                <w:i/>
                <w:iCs/>
              </w:rPr>
              <w:t xml:space="preserve">Adenovirus type 5 </w:t>
            </w:r>
          </w:p>
          <w:p w:rsidR="00344AF9" w:rsidRPr="00276B44" w:rsidRDefault="00344AF9" w:rsidP="00276B44">
            <w:pPr>
              <w:rPr>
                <w:i/>
                <w:iCs/>
              </w:rPr>
            </w:pPr>
            <w:r w:rsidRPr="00276B44">
              <w:rPr>
                <w:i/>
                <w:iCs/>
              </w:rPr>
              <w:t>Poliovirus type 1</w:t>
            </w:r>
          </w:p>
          <w:p w:rsidR="00344AF9" w:rsidRPr="00276B44" w:rsidRDefault="00344AF9" w:rsidP="00276B44">
            <w:pPr>
              <w:rPr>
                <w:b/>
                <w:lang w:val="ro-RO"/>
              </w:rPr>
            </w:pPr>
          </w:p>
        </w:tc>
        <w:tc>
          <w:tcPr>
            <w:tcW w:w="1418" w:type="dxa"/>
            <w:shd w:val="clear" w:color="auto" w:fill="auto"/>
          </w:tcPr>
          <w:p w:rsidR="00344AF9" w:rsidRPr="00276B44" w:rsidRDefault="00344AF9" w:rsidP="00276B44">
            <w:pPr>
              <w:rPr>
                <w:lang w:val="ro-RO"/>
              </w:rPr>
            </w:pPr>
            <w:r w:rsidRPr="00276B44">
              <w:rPr>
                <w:lang w:val="ro-RO"/>
              </w:rPr>
              <w:t>50 si 80%</w:t>
            </w:r>
          </w:p>
        </w:tc>
        <w:tc>
          <w:tcPr>
            <w:tcW w:w="1134" w:type="dxa"/>
            <w:shd w:val="clear" w:color="auto" w:fill="auto"/>
          </w:tcPr>
          <w:p w:rsidR="00344AF9" w:rsidRPr="00276B44" w:rsidRDefault="00344AF9" w:rsidP="00276B44">
            <w:pPr>
              <w:rPr>
                <w:lang w:val="ro-RO"/>
              </w:rPr>
            </w:pPr>
            <w:r w:rsidRPr="00276B44">
              <w:rPr>
                <w:lang w:val="ro-RO"/>
              </w:rPr>
              <w:t>5 minute</w:t>
            </w:r>
          </w:p>
        </w:tc>
      </w:tr>
      <w:tr w:rsidR="00344AF9" w:rsidRPr="00276B44" w:rsidTr="00853474">
        <w:trPr>
          <w:trHeight w:val="495"/>
        </w:trPr>
        <w:tc>
          <w:tcPr>
            <w:tcW w:w="2410" w:type="dxa"/>
            <w:shd w:val="clear" w:color="auto" w:fill="auto"/>
          </w:tcPr>
          <w:p w:rsidR="00344AF9" w:rsidRPr="00276B44" w:rsidRDefault="00344AF9" w:rsidP="00276B44">
            <w:pPr>
              <w:pStyle w:val="Default"/>
              <w:rPr>
                <w:rFonts w:ascii="Times New Roman" w:hAnsi="Times New Roman" w:cs="Times New Roman"/>
              </w:rPr>
            </w:pP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 (</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1, </w:t>
            </w:r>
            <w:proofErr w:type="spellStart"/>
            <w:r w:rsidRPr="00276B44">
              <w:rPr>
                <w:rFonts w:ascii="Times New Roman" w:hAnsi="Times New Roman" w:cs="Times New Roman"/>
              </w:rPr>
              <w:t>autorizat</w:t>
            </w:r>
            <w:proofErr w:type="spellEnd"/>
            <w:r w:rsidR="00853474" w:rsidRPr="00276B44">
              <w:rPr>
                <w:rFonts w:ascii="Times New Roman" w:hAnsi="Times New Roman" w:cs="Times New Roman"/>
              </w:rPr>
              <w:t xml:space="preserve"> </w:t>
            </w:r>
            <w:r w:rsidRPr="00276B44">
              <w:rPr>
                <w:rFonts w:ascii="Times New Roman" w:hAnsi="Times New Roman" w:cs="Times New Roman"/>
              </w:rPr>
              <w:t>LV/16/NA/01/01/001)</w:t>
            </w:r>
          </w:p>
          <w:p w:rsidR="00344AF9" w:rsidRPr="00276B44" w:rsidRDefault="00344AF9" w:rsidP="00276B44">
            <w:pPr>
              <w:rPr>
                <w:i/>
                <w:lang w:val="ro-RO"/>
              </w:rPr>
            </w:pPr>
            <w:r w:rsidRPr="00276B44">
              <w:rPr>
                <w:i/>
                <w:lang w:val="ro-RO"/>
              </w:rPr>
              <w:lastRenderedPageBreak/>
              <w:t xml:space="preserve">Sporicida </w:t>
            </w:r>
            <w:r w:rsidRPr="00276B44">
              <w:rPr>
                <w:lang w:val="ro-RO"/>
              </w:rPr>
              <w:t xml:space="preserve">(reducere </w:t>
            </w:r>
            <w:r w:rsidRPr="00276B44">
              <w:t>R ≥ 3 log).</w:t>
            </w:r>
          </w:p>
        </w:tc>
        <w:tc>
          <w:tcPr>
            <w:tcW w:w="2268" w:type="dxa"/>
            <w:shd w:val="clear" w:color="auto" w:fill="auto"/>
          </w:tcPr>
          <w:p w:rsidR="00344AF9" w:rsidRPr="00276B44" w:rsidRDefault="00344AF9" w:rsidP="00276B44">
            <w:pPr>
              <w:rPr>
                <w:rFonts w:eastAsiaTheme="minorHAnsi"/>
              </w:rPr>
            </w:pPr>
            <w:r w:rsidRPr="00276B44">
              <w:rPr>
                <w:rFonts w:eastAsiaTheme="minorHAnsi"/>
              </w:rPr>
              <w:lastRenderedPageBreak/>
              <w:t xml:space="preserve">EN 13704, In </w:t>
            </w:r>
            <w:proofErr w:type="spellStart"/>
            <w:r w:rsidRPr="00276B44">
              <w:rPr>
                <w:rFonts w:eastAsiaTheme="minorHAnsi"/>
              </w:rPr>
              <w:t>conditii</w:t>
            </w:r>
            <w:proofErr w:type="spellEnd"/>
            <w:r w:rsidRPr="00276B44">
              <w:rPr>
                <w:rFonts w:eastAsiaTheme="minorHAnsi"/>
              </w:rPr>
              <w:t xml:space="preserve"> de </w:t>
            </w:r>
            <w:proofErr w:type="spellStart"/>
            <w:r w:rsidRPr="00276B44">
              <w:rPr>
                <w:rFonts w:eastAsiaTheme="minorHAnsi"/>
              </w:rPr>
              <w:t>murdarire</w:t>
            </w:r>
            <w:proofErr w:type="spellEnd"/>
            <w:r w:rsidRPr="00276B44">
              <w:rPr>
                <w:rFonts w:eastAsiaTheme="minorHAnsi"/>
              </w:rPr>
              <w:t xml:space="preserve"> </w:t>
            </w:r>
          </w:p>
        </w:tc>
        <w:tc>
          <w:tcPr>
            <w:tcW w:w="2693" w:type="dxa"/>
            <w:shd w:val="clear" w:color="auto" w:fill="auto"/>
          </w:tcPr>
          <w:p w:rsidR="00344AF9" w:rsidRPr="00276B44" w:rsidRDefault="00344AF9" w:rsidP="00276B44">
            <w:pPr>
              <w:rPr>
                <w:b/>
                <w:lang w:val="ro-RO"/>
              </w:rPr>
            </w:pPr>
            <w:r w:rsidRPr="00276B44">
              <w:rPr>
                <w:i/>
                <w:iCs/>
              </w:rPr>
              <w:t>Bacillus subtilis</w:t>
            </w:r>
          </w:p>
        </w:tc>
        <w:tc>
          <w:tcPr>
            <w:tcW w:w="1418" w:type="dxa"/>
            <w:shd w:val="clear" w:color="auto" w:fill="auto"/>
          </w:tcPr>
          <w:p w:rsidR="00344AF9" w:rsidRPr="00276B44" w:rsidRDefault="00344AF9" w:rsidP="00276B44">
            <w:pPr>
              <w:rPr>
                <w:lang w:val="ro-RO"/>
              </w:rPr>
            </w:pPr>
            <w:r w:rsidRPr="00276B44">
              <w:rPr>
                <w:lang w:val="ro-RO"/>
              </w:rPr>
              <w:t>80%</w:t>
            </w:r>
          </w:p>
        </w:tc>
        <w:tc>
          <w:tcPr>
            <w:tcW w:w="1134" w:type="dxa"/>
            <w:shd w:val="clear" w:color="auto" w:fill="auto"/>
          </w:tcPr>
          <w:p w:rsidR="00344AF9" w:rsidRPr="00276B44" w:rsidRDefault="00344AF9" w:rsidP="00276B44">
            <w:pPr>
              <w:rPr>
                <w:lang w:val="ro-RO"/>
              </w:rPr>
            </w:pPr>
            <w:r w:rsidRPr="00276B44">
              <w:rPr>
                <w:lang w:val="ro-RO"/>
              </w:rPr>
              <w:t>60 minute</w:t>
            </w:r>
          </w:p>
        </w:tc>
      </w:tr>
      <w:tr w:rsidR="00344AF9" w:rsidRPr="00276B44" w:rsidTr="00853474">
        <w:trPr>
          <w:trHeight w:val="144"/>
        </w:trPr>
        <w:tc>
          <w:tcPr>
            <w:tcW w:w="2410" w:type="dxa"/>
            <w:vMerge w:val="restart"/>
            <w:shd w:val="clear" w:color="auto" w:fill="auto"/>
          </w:tcPr>
          <w:p w:rsidR="00344AF9" w:rsidRPr="00276B44" w:rsidRDefault="00344AF9" w:rsidP="00276B44">
            <w:pPr>
              <w:pStyle w:val="Default"/>
              <w:rPr>
                <w:rFonts w:ascii="Times New Roman" w:hAnsi="Times New Roman" w:cs="Times New Roman"/>
              </w:rPr>
            </w:pPr>
            <w:r w:rsidRPr="00276B44">
              <w:rPr>
                <w:rFonts w:ascii="Times New Roman" w:hAnsi="Times New Roman" w:cs="Times New Roman"/>
              </w:rPr>
              <w:lastRenderedPageBreak/>
              <w:t xml:space="preserve">Avatar </w:t>
            </w: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 (</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6,</w:t>
            </w:r>
            <w:r w:rsidR="00853474" w:rsidRPr="00276B44">
              <w:rPr>
                <w:rFonts w:ascii="Times New Roman" w:hAnsi="Times New Roman" w:cs="Times New Roman"/>
              </w:rPr>
              <w:t xml:space="preserve"> </w:t>
            </w:r>
            <w:proofErr w:type="spellStart"/>
            <w:r w:rsidRPr="00276B44">
              <w:rPr>
                <w:rFonts w:ascii="Times New Roman" w:hAnsi="Times New Roman" w:cs="Times New Roman"/>
              </w:rPr>
              <w:t>autorizat</w:t>
            </w:r>
            <w:proofErr w:type="spellEnd"/>
            <w:r w:rsidRPr="00276B44">
              <w:rPr>
                <w:rFonts w:ascii="Times New Roman" w:hAnsi="Times New Roman" w:cs="Times New Roman"/>
              </w:rPr>
              <w:t xml:space="preserve"> LV/16/NA/01/01/06)</w:t>
            </w:r>
          </w:p>
          <w:p w:rsidR="00344AF9" w:rsidRPr="00276B44" w:rsidRDefault="00344AF9" w:rsidP="00276B44">
            <w:pPr>
              <w:rPr>
                <w:i/>
                <w:lang w:val="ro-RO"/>
              </w:rPr>
            </w:pPr>
            <w:r w:rsidRPr="00276B44">
              <w:rPr>
                <w:i/>
                <w:lang w:val="ro-RO"/>
              </w:rPr>
              <w:t xml:space="preserve">Bactericida </w:t>
            </w:r>
          </w:p>
          <w:p w:rsidR="00344AF9" w:rsidRPr="00276B44" w:rsidRDefault="00344AF9" w:rsidP="00276B44">
            <w:pPr>
              <w:rPr>
                <w:lang w:val="ro-RO"/>
              </w:rPr>
            </w:pPr>
            <w:r w:rsidRPr="00276B44">
              <w:rPr>
                <w:lang w:val="ro-RO"/>
              </w:rPr>
              <w:t xml:space="preserve">(reducere </w:t>
            </w:r>
            <w:r w:rsidRPr="00276B44">
              <w:t>R ≥ 5 log).</w:t>
            </w:r>
          </w:p>
        </w:tc>
        <w:tc>
          <w:tcPr>
            <w:tcW w:w="2268" w:type="dxa"/>
            <w:vMerge w:val="restart"/>
            <w:shd w:val="clear" w:color="auto" w:fill="auto"/>
          </w:tcPr>
          <w:p w:rsidR="00344AF9" w:rsidRPr="00276B44" w:rsidRDefault="00344AF9" w:rsidP="00276B44">
            <w:pPr>
              <w:rPr>
                <w:b/>
                <w:lang w:val="ro-RO"/>
              </w:rPr>
            </w:pPr>
            <w:r w:rsidRPr="00276B44">
              <w:rPr>
                <w:rFonts w:eastAsiaTheme="minorHAnsi"/>
              </w:rPr>
              <w:t xml:space="preserve">EN 1276, In </w:t>
            </w:r>
            <w:proofErr w:type="spellStart"/>
            <w:r w:rsidRPr="00276B44">
              <w:rPr>
                <w:rFonts w:eastAsiaTheme="minorHAnsi"/>
              </w:rPr>
              <w:t>conditii</w:t>
            </w:r>
            <w:proofErr w:type="spellEnd"/>
            <w:r w:rsidRPr="00276B44">
              <w:rPr>
                <w:rFonts w:eastAsiaTheme="minorHAnsi"/>
              </w:rPr>
              <w:t xml:space="preserve"> de </w:t>
            </w:r>
            <w:proofErr w:type="spellStart"/>
            <w:r w:rsidRPr="00276B44">
              <w:rPr>
                <w:rFonts w:eastAsiaTheme="minorHAnsi"/>
              </w:rPr>
              <w:t>murdarire</w:t>
            </w:r>
            <w:proofErr w:type="spellEnd"/>
            <w:r w:rsidRPr="00276B44">
              <w:rPr>
                <w:rFonts w:eastAsiaTheme="minorHAnsi"/>
              </w:rPr>
              <w:t xml:space="preserve"> </w:t>
            </w:r>
          </w:p>
        </w:tc>
        <w:tc>
          <w:tcPr>
            <w:tcW w:w="2693" w:type="dxa"/>
            <w:shd w:val="clear" w:color="auto" w:fill="auto"/>
          </w:tcPr>
          <w:p w:rsidR="00344AF9" w:rsidRPr="00276B44" w:rsidRDefault="00344AF9" w:rsidP="00276B44">
            <w:pPr>
              <w:autoSpaceDE w:val="0"/>
              <w:autoSpaceDN w:val="0"/>
              <w:adjustRightInd w:val="0"/>
              <w:rPr>
                <w:rFonts w:eastAsiaTheme="minorHAnsi"/>
                <w:color w:val="000000"/>
              </w:rPr>
            </w:pPr>
            <w:r w:rsidRPr="00276B44">
              <w:rPr>
                <w:i/>
                <w:iCs/>
              </w:rPr>
              <w:t xml:space="preserve">Pseudomonas aeruginosa </w:t>
            </w:r>
          </w:p>
          <w:p w:rsidR="00344AF9" w:rsidRPr="00276B44" w:rsidRDefault="00344AF9" w:rsidP="00276B44">
            <w:pPr>
              <w:autoSpaceDE w:val="0"/>
              <w:autoSpaceDN w:val="0"/>
              <w:adjustRightInd w:val="0"/>
              <w:rPr>
                <w:b/>
                <w:lang w:val="ro-RO"/>
              </w:rPr>
            </w:pPr>
          </w:p>
        </w:tc>
        <w:tc>
          <w:tcPr>
            <w:tcW w:w="1418" w:type="dxa"/>
            <w:shd w:val="clear" w:color="auto" w:fill="auto"/>
          </w:tcPr>
          <w:p w:rsidR="00344AF9" w:rsidRPr="00276B44" w:rsidRDefault="00344AF9" w:rsidP="00276B44">
            <w:pPr>
              <w:rPr>
                <w:lang w:val="ro-RO"/>
              </w:rPr>
            </w:pPr>
            <w:r w:rsidRPr="00276B44">
              <w:t xml:space="preserve">0.2 %, 1% </w:t>
            </w:r>
            <w:proofErr w:type="spellStart"/>
            <w:r w:rsidRPr="00276B44">
              <w:t>si</w:t>
            </w:r>
            <w:proofErr w:type="spellEnd"/>
            <w:r w:rsidRPr="00276B44">
              <w:t xml:space="preserve"> 3.8%</w:t>
            </w:r>
          </w:p>
        </w:tc>
        <w:tc>
          <w:tcPr>
            <w:tcW w:w="1134" w:type="dxa"/>
            <w:vMerge w:val="restart"/>
            <w:shd w:val="clear" w:color="auto" w:fill="auto"/>
          </w:tcPr>
          <w:p w:rsidR="00344AF9" w:rsidRPr="00276B44" w:rsidRDefault="00344AF9" w:rsidP="00276B44">
            <w:pPr>
              <w:rPr>
                <w:lang w:val="ro-RO"/>
              </w:rPr>
            </w:pPr>
            <w:r w:rsidRPr="00276B44">
              <w:rPr>
                <w:lang w:val="ro-RO"/>
              </w:rPr>
              <w:t>5 minute</w:t>
            </w:r>
          </w:p>
        </w:tc>
      </w:tr>
      <w:tr w:rsidR="00344AF9" w:rsidRPr="00276B44" w:rsidTr="00853474">
        <w:trPr>
          <w:trHeight w:val="240"/>
        </w:trPr>
        <w:tc>
          <w:tcPr>
            <w:tcW w:w="2410" w:type="dxa"/>
            <w:vMerge/>
            <w:shd w:val="clear" w:color="auto" w:fill="auto"/>
          </w:tcPr>
          <w:p w:rsidR="00344AF9" w:rsidRPr="00276B44" w:rsidRDefault="00344AF9" w:rsidP="00276B44">
            <w:pPr>
              <w:pStyle w:val="Default"/>
              <w:rPr>
                <w:rFonts w:ascii="Times New Roman" w:hAnsi="Times New Roman" w:cs="Times New Roman"/>
              </w:rPr>
            </w:pPr>
          </w:p>
        </w:tc>
        <w:tc>
          <w:tcPr>
            <w:tcW w:w="2268" w:type="dxa"/>
            <w:vMerge/>
            <w:shd w:val="clear" w:color="auto" w:fill="auto"/>
          </w:tcPr>
          <w:p w:rsidR="00344AF9" w:rsidRPr="00276B44" w:rsidRDefault="00344AF9" w:rsidP="00276B44">
            <w:pPr>
              <w:rPr>
                <w:rFonts w:eastAsiaTheme="minorHAnsi"/>
              </w:rPr>
            </w:pPr>
          </w:p>
        </w:tc>
        <w:tc>
          <w:tcPr>
            <w:tcW w:w="2693" w:type="dxa"/>
            <w:shd w:val="clear" w:color="auto" w:fill="auto"/>
          </w:tcPr>
          <w:p w:rsidR="00344AF9" w:rsidRPr="00276B44" w:rsidRDefault="00344AF9" w:rsidP="00276B44">
            <w:pPr>
              <w:rPr>
                <w:i/>
                <w:iCs/>
              </w:rPr>
            </w:pPr>
            <w:r w:rsidRPr="00276B44">
              <w:rPr>
                <w:i/>
                <w:iCs/>
              </w:rPr>
              <w:t>Staphylococcus aureus Escherichia coli</w:t>
            </w:r>
          </w:p>
        </w:tc>
        <w:tc>
          <w:tcPr>
            <w:tcW w:w="1418" w:type="dxa"/>
            <w:shd w:val="clear" w:color="auto" w:fill="auto"/>
          </w:tcPr>
          <w:p w:rsidR="00344AF9" w:rsidRPr="00276B44" w:rsidRDefault="00344AF9" w:rsidP="00276B44">
            <w:pPr>
              <w:rPr>
                <w:lang w:val="ro-RO"/>
              </w:rPr>
            </w:pPr>
            <w:r w:rsidRPr="00276B44">
              <w:rPr>
                <w:lang w:val="ro-RO"/>
              </w:rPr>
              <w:t>3.8 %</w:t>
            </w:r>
          </w:p>
        </w:tc>
        <w:tc>
          <w:tcPr>
            <w:tcW w:w="1134" w:type="dxa"/>
            <w:vMerge/>
            <w:shd w:val="clear" w:color="auto" w:fill="auto"/>
          </w:tcPr>
          <w:p w:rsidR="00344AF9" w:rsidRPr="00276B44" w:rsidRDefault="00344AF9" w:rsidP="00276B44">
            <w:pPr>
              <w:rPr>
                <w:lang w:val="ro-RO"/>
              </w:rPr>
            </w:pPr>
          </w:p>
        </w:tc>
      </w:tr>
      <w:tr w:rsidR="00344AF9" w:rsidRPr="00276B44" w:rsidTr="00853474">
        <w:trPr>
          <w:trHeight w:val="345"/>
        </w:trPr>
        <w:tc>
          <w:tcPr>
            <w:tcW w:w="2410" w:type="dxa"/>
            <w:vMerge/>
            <w:shd w:val="clear" w:color="auto" w:fill="auto"/>
          </w:tcPr>
          <w:p w:rsidR="00344AF9" w:rsidRPr="00276B44" w:rsidRDefault="00344AF9" w:rsidP="00276B44">
            <w:pPr>
              <w:pStyle w:val="Default"/>
              <w:rPr>
                <w:rFonts w:ascii="Times New Roman" w:hAnsi="Times New Roman" w:cs="Times New Roman"/>
              </w:rPr>
            </w:pPr>
          </w:p>
        </w:tc>
        <w:tc>
          <w:tcPr>
            <w:tcW w:w="2268" w:type="dxa"/>
            <w:vMerge/>
            <w:shd w:val="clear" w:color="auto" w:fill="auto"/>
          </w:tcPr>
          <w:p w:rsidR="00344AF9" w:rsidRPr="00276B44" w:rsidRDefault="00344AF9" w:rsidP="00276B44">
            <w:pPr>
              <w:rPr>
                <w:rFonts w:eastAsiaTheme="minorHAnsi"/>
              </w:rPr>
            </w:pPr>
          </w:p>
        </w:tc>
        <w:tc>
          <w:tcPr>
            <w:tcW w:w="2693" w:type="dxa"/>
            <w:shd w:val="clear" w:color="auto" w:fill="auto"/>
          </w:tcPr>
          <w:p w:rsidR="00344AF9" w:rsidRPr="00276B44" w:rsidRDefault="00344AF9" w:rsidP="00276B44">
            <w:pPr>
              <w:rPr>
                <w:i/>
                <w:iCs/>
              </w:rPr>
            </w:pPr>
            <w:r w:rsidRPr="00276B44">
              <w:rPr>
                <w:i/>
                <w:iCs/>
              </w:rPr>
              <w:t xml:space="preserve">Enterococcus </w:t>
            </w:r>
            <w:proofErr w:type="spellStart"/>
            <w:r w:rsidRPr="00276B44">
              <w:rPr>
                <w:i/>
                <w:iCs/>
              </w:rPr>
              <w:t>hirae</w:t>
            </w:r>
            <w:proofErr w:type="spellEnd"/>
          </w:p>
        </w:tc>
        <w:tc>
          <w:tcPr>
            <w:tcW w:w="1418" w:type="dxa"/>
            <w:shd w:val="clear" w:color="auto" w:fill="auto"/>
          </w:tcPr>
          <w:p w:rsidR="00344AF9" w:rsidRPr="00276B44" w:rsidRDefault="00344AF9" w:rsidP="00276B44">
            <w:pPr>
              <w:rPr>
                <w:lang w:val="ro-RO"/>
              </w:rPr>
            </w:pPr>
            <w:r w:rsidRPr="00276B44">
              <w:rPr>
                <w:lang w:val="ro-RO"/>
              </w:rPr>
              <w:t>80%</w:t>
            </w:r>
          </w:p>
        </w:tc>
        <w:tc>
          <w:tcPr>
            <w:tcW w:w="1134" w:type="dxa"/>
            <w:vMerge/>
            <w:shd w:val="clear" w:color="auto" w:fill="auto"/>
          </w:tcPr>
          <w:p w:rsidR="00344AF9" w:rsidRPr="00276B44" w:rsidRDefault="00344AF9" w:rsidP="00276B44">
            <w:pPr>
              <w:rPr>
                <w:lang w:val="ro-RO"/>
              </w:rPr>
            </w:pPr>
          </w:p>
        </w:tc>
      </w:tr>
      <w:tr w:rsidR="00344AF9" w:rsidRPr="00276B44" w:rsidTr="00853474">
        <w:trPr>
          <w:trHeight w:val="255"/>
        </w:trPr>
        <w:tc>
          <w:tcPr>
            <w:tcW w:w="2410" w:type="dxa"/>
            <w:vMerge w:val="restart"/>
            <w:shd w:val="clear" w:color="auto" w:fill="auto"/>
          </w:tcPr>
          <w:p w:rsidR="00344AF9" w:rsidRPr="00276B44" w:rsidRDefault="00344AF9" w:rsidP="00276B44">
            <w:pPr>
              <w:pStyle w:val="Default"/>
              <w:rPr>
                <w:rFonts w:ascii="Times New Roman" w:hAnsi="Times New Roman" w:cs="Times New Roman"/>
              </w:rPr>
            </w:pPr>
            <w:r w:rsidRPr="00276B44">
              <w:rPr>
                <w:rFonts w:ascii="Times New Roman" w:hAnsi="Times New Roman" w:cs="Times New Roman"/>
              </w:rPr>
              <w:t xml:space="preserve">Avatar </w:t>
            </w: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 </w:t>
            </w:r>
          </w:p>
          <w:p w:rsidR="00344AF9" w:rsidRPr="00276B44" w:rsidRDefault="00344AF9" w:rsidP="00276B44">
            <w:pPr>
              <w:pStyle w:val="Default"/>
              <w:rPr>
                <w:rFonts w:ascii="Times New Roman" w:hAnsi="Times New Roman" w:cs="Times New Roman"/>
              </w:rPr>
            </w:pPr>
            <w:r w:rsidRPr="00276B44">
              <w:rPr>
                <w:rFonts w:ascii="Times New Roman" w:hAnsi="Times New Roman" w:cs="Times New Roman"/>
              </w:rPr>
              <w:t>(</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6,</w:t>
            </w:r>
            <w:r w:rsidR="00853474" w:rsidRPr="00276B44">
              <w:rPr>
                <w:rFonts w:ascii="Times New Roman" w:hAnsi="Times New Roman" w:cs="Times New Roman"/>
              </w:rPr>
              <w:t xml:space="preserve"> </w:t>
            </w:r>
            <w:proofErr w:type="spellStart"/>
            <w:r w:rsidRPr="00276B44">
              <w:rPr>
                <w:rFonts w:ascii="Times New Roman" w:hAnsi="Times New Roman" w:cs="Times New Roman"/>
              </w:rPr>
              <w:t>autorizat</w:t>
            </w:r>
            <w:proofErr w:type="spellEnd"/>
            <w:r w:rsidRPr="00276B44">
              <w:rPr>
                <w:rFonts w:ascii="Times New Roman" w:hAnsi="Times New Roman" w:cs="Times New Roman"/>
              </w:rPr>
              <w:t xml:space="preserve"> LV/16/NA/01/01/06)</w:t>
            </w:r>
          </w:p>
          <w:p w:rsidR="00344AF9" w:rsidRPr="00276B44" w:rsidRDefault="00344AF9" w:rsidP="00276B44">
            <w:pPr>
              <w:rPr>
                <w:i/>
                <w:lang w:val="ro-RO"/>
              </w:rPr>
            </w:pPr>
            <w:r w:rsidRPr="00276B44">
              <w:rPr>
                <w:i/>
                <w:lang w:val="ro-RO"/>
              </w:rPr>
              <w:t xml:space="preserve">Bactericida </w:t>
            </w:r>
          </w:p>
          <w:p w:rsidR="00344AF9" w:rsidRPr="00276B44" w:rsidRDefault="00344AF9" w:rsidP="00276B44">
            <w:r w:rsidRPr="00276B44">
              <w:rPr>
                <w:lang w:val="ro-RO"/>
              </w:rPr>
              <w:t xml:space="preserve">(reducere </w:t>
            </w:r>
            <w:r w:rsidRPr="00276B44">
              <w:t>R ≥ 4 log).</w:t>
            </w:r>
          </w:p>
        </w:tc>
        <w:tc>
          <w:tcPr>
            <w:tcW w:w="2268" w:type="dxa"/>
            <w:vMerge w:val="restart"/>
            <w:shd w:val="clear" w:color="auto" w:fill="auto"/>
          </w:tcPr>
          <w:p w:rsidR="00344AF9" w:rsidRPr="00276B44" w:rsidRDefault="00344AF9" w:rsidP="00276B44">
            <w:pPr>
              <w:rPr>
                <w:b/>
                <w:lang w:val="ro-RO"/>
              </w:rPr>
            </w:pPr>
            <w:r w:rsidRPr="00276B44">
              <w:rPr>
                <w:rFonts w:eastAsiaTheme="minorHAnsi"/>
              </w:rPr>
              <w:t xml:space="preserve">EN 13697, in </w:t>
            </w:r>
            <w:proofErr w:type="spellStart"/>
            <w:r w:rsidRPr="00276B44">
              <w:rPr>
                <w:rFonts w:eastAsiaTheme="minorHAnsi"/>
              </w:rPr>
              <w:t>conditii</w:t>
            </w:r>
            <w:proofErr w:type="spellEnd"/>
            <w:r w:rsidRPr="00276B44">
              <w:rPr>
                <w:rFonts w:eastAsiaTheme="minorHAnsi"/>
              </w:rPr>
              <w:t xml:space="preserve"> de </w:t>
            </w:r>
            <w:proofErr w:type="spellStart"/>
            <w:r w:rsidRPr="00276B44">
              <w:rPr>
                <w:rFonts w:eastAsiaTheme="minorHAnsi"/>
              </w:rPr>
              <w:t>murdarire</w:t>
            </w:r>
            <w:proofErr w:type="spellEnd"/>
            <w:r w:rsidRPr="00276B44">
              <w:rPr>
                <w:rFonts w:eastAsiaTheme="minorHAnsi"/>
              </w:rPr>
              <w:t xml:space="preserve"> </w:t>
            </w:r>
          </w:p>
        </w:tc>
        <w:tc>
          <w:tcPr>
            <w:tcW w:w="2693" w:type="dxa"/>
            <w:shd w:val="clear" w:color="auto" w:fill="auto"/>
          </w:tcPr>
          <w:p w:rsidR="00344AF9" w:rsidRPr="00276B44" w:rsidRDefault="00344AF9" w:rsidP="00276B44">
            <w:pPr>
              <w:autoSpaceDE w:val="0"/>
              <w:autoSpaceDN w:val="0"/>
              <w:adjustRightInd w:val="0"/>
              <w:rPr>
                <w:rFonts w:eastAsiaTheme="minorHAnsi"/>
                <w:color w:val="000000"/>
              </w:rPr>
            </w:pPr>
            <w:r w:rsidRPr="00276B44">
              <w:rPr>
                <w:i/>
                <w:iCs/>
              </w:rPr>
              <w:t>Pseudomonas aeruginosa Escherichia coli</w:t>
            </w:r>
          </w:p>
        </w:tc>
        <w:tc>
          <w:tcPr>
            <w:tcW w:w="1418" w:type="dxa"/>
            <w:shd w:val="clear" w:color="auto" w:fill="auto"/>
          </w:tcPr>
          <w:p w:rsidR="00344AF9" w:rsidRPr="00276B44" w:rsidRDefault="00344AF9" w:rsidP="00276B44">
            <w:pPr>
              <w:rPr>
                <w:lang w:val="ro-RO"/>
              </w:rPr>
            </w:pPr>
            <w:r w:rsidRPr="00276B44">
              <w:t xml:space="preserve">1% </w:t>
            </w:r>
            <w:proofErr w:type="spellStart"/>
            <w:r w:rsidRPr="00276B44">
              <w:t>si</w:t>
            </w:r>
            <w:proofErr w:type="spellEnd"/>
            <w:r w:rsidRPr="00276B44">
              <w:t xml:space="preserve"> 3.8%</w:t>
            </w:r>
          </w:p>
        </w:tc>
        <w:tc>
          <w:tcPr>
            <w:tcW w:w="1134" w:type="dxa"/>
            <w:vMerge w:val="restart"/>
            <w:shd w:val="clear" w:color="auto" w:fill="auto"/>
          </w:tcPr>
          <w:p w:rsidR="00344AF9" w:rsidRPr="00276B44" w:rsidRDefault="00344AF9" w:rsidP="00276B44">
            <w:pPr>
              <w:rPr>
                <w:lang w:val="ro-RO"/>
              </w:rPr>
            </w:pPr>
            <w:r w:rsidRPr="00276B44">
              <w:rPr>
                <w:lang w:val="ro-RO"/>
              </w:rPr>
              <w:t>5 minute</w:t>
            </w:r>
          </w:p>
        </w:tc>
      </w:tr>
      <w:tr w:rsidR="00344AF9" w:rsidRPr="00276B44" w:rsidTr="00853474">
        <w:trPr>
          <w:trHeight w:val="236"/>
        </w:trPr>
        <w:tc>
          <w:tcPr>
            <w:tcW w:w="2410" w:type="dxa"/>
            <w:vMerge/>
            <w:shd w:val="clear" w:color="auto" w:fill="auto"/>
          </w:tcPr>
          <w:p w:rsidR="00344AF9" w:rsidRPr="00276B44" w:rsidRDefault="00344AF9" w:rsidP="00276B44">
            <w:pPr>
              <w:pStyle w:val="Default"/>
              <w:rPr>
                <w:rFonts w:ascii="Times New Roman" w:hAnsi="Times New Roman" w:cs="Times New Roman"/>
              </w:rPr>
            </w:pPr>
          </w:p>
        </w:tc>
        <w:tc>
          <w:tcPr>
            <w:tcW w:w="2268" w:type="dxa"/>
            <w:vMerge/>
            <w:shd w:val="clear" w:color="auto" w:fill="auto"/>
          </w:tcPr>
          <w:p w:rsidR="00344AF9" w:rsidRPr="00276B44" w:rsidRDefault="00344AF9" w:rsidP="00276B44">
            <w:pPr>
              <w:rPr>
                <w:rFonts w:eastAsiaTheme="minorHAnsi"/>
              </w:rPr>
            </w:pPr>
          </w:p>
        </w:tc>
        <w:tc>
          <w:tcPr>
            <w:tcW w:w="2693" w:type="dxa"/>
            <w:shd w:val="clear" w:color="auto" w:fill="auto"/>
          </w:tcPr>
          <w:p w:rsidR="00344AF9" w:rsidRPr="00276B44" w:rsidRDefault="00344AF9" w:rsidP="00276B44">
            <w:pPr>
              <w:rPr>
                <w:i/>
                <w:iCs/>
              </w:rPr>
            </w:pPr>
            <w:r w:rsidRPr="00276B44">
              <w:rPr>
                <w:i/>
                <w:iCs/>
              </w:rPr>
              <w:t xml:space="preserve">Staphylococcus aureus Enterococcus </w:t>
            </w:r>
            <w:proofErr w:type="spellStart"/>
            <w:r w:rsidRPr="00276B44">
              <w:rPr>
                <w:i/>
                <w:iCs/>
              </w:rPr>
              <w:t>hirae</w:t>
            </w:r>
            <w:proofErr w:type="spellEnd"/>
          </w:p>
        </w:tc>
        <w:tc>
          <w:tcPr>
            <w:tcW w:w="1418" w:type="dxa"/>
            <w:shd w:val="clear" w:color="auto" w:fill="auto"/>
          </w:tcPr>
          <w:p w:rsidR="00344AF9" w:rsidRPr="00276B44" w:rsidRDefault="00344AF9" w:rsidP="00276B44">
            <w:pPr>
              <w:rPr>
                <w:lang w:val="ro-RO"/>
              </w:rPr>
            </w:pPr>
            <w:r w:rsidRPr="00276B44">
              <w:rPr>
                <w:lang w:val="ro-RO"/>
              </w:rPr>
              <w:t>80 %</w:t>
            </w:r>
          </w:p>
        </w:tc>
        <w:tc>
          <w:tcPr>
            <w:tcW w:w="1134" w:type="dxa"/>
            <w:vMerge/>
            <w:shd w:val="clear" w:color="auto" w:fill="auto"/>
          </w:tcPr>
          <w:p w:rsidR="00344AF9" w:rsidRPr="00276B44" w:rsidRDefault="00344AF9" w:rsidP="00276B44">
            <w:pPr>
              <w:rPr>
                <w:lang w:val="ro-RO"/>
              </w:rPr>
            </w:pPr>
          </w:p>
        </w:tc>
      </w:tr>
      <w:tr w:rsidR="00344AF9" w:rsidRPr="00276B44" w:rsidTr="00853474">
        <w:trPr>
          <w:trHeight w:val="236"/>
        </w:trPr>
        <w:tc>
          <w:tcPr>
            <w:tcW w:w="2410" w:type="dxa"/>
            <w:shd w:val="clear" w:color="auto" w:fill="auto"/>
          </w:tcPr>
          <w:p w:rsidR="00344AF9" w:rsidRPr="00276B44" w:rsidRDefault="00344AF9" w:rsidP="00276B44">
            <w:pPr>
              <w:pStyle w:val="Default"/>
              <w:rPr>
                <w:rFonts w:ascii="Times New Roman" w:hAnsi="Times New Roman" w:cs="Times New Roman"/>
              </w:rPr>
            </w:pPr>
            <w:r w:rsidRPr="00276B44">
              <w:rPr>
                <w:rFonts w:ascii="Times New Roman" w:hAnsi="Times New Roman" w:cs="Times New Roman"/>
              </w:rPr>
              <w:t xml:space="preserve">Avatar </w:t>
            </w: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 </w:t>
            </w:r>
          </w:p>
          <w:p w:rsidR="00344AF9" w:rsidRPr="00276B44" w:rsidRDefault="00344AF9" w:rsidP="00276B44">
            <w:pPr>
              <w:pStyle w:val="Default"/>
              <w:rPr>
                <w:rFonts w:ascii="Times New Roman" w:hAnsi="Times New Roman" w:cs="Times New Roman"/>
              </w:rPr>
            </w:pPr>
            <w:r w:rsidRPr="00276B44">
              <w:rPr>
                <w:rFonts w:ascii="Times New Roman" w:hAnsi="Times New Roman" w:cs="Times New Roman"/>
              </w:rPr>
              <w:t>(</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6,</w:t>
            </w:r>
            <w:r w:rsidR="00853474" w:rsidRPr="00276B44">
              <w:rPr>
                <w:rFonts w:ascii="Times New Roman" w:hAnsi="Times New Roman" w:cs="Times New Roman"/>
              </w:rPr>
              <w:t xml:space="preserve"> </w:t>
            </w:r>
            <w:proofErr w:type="spellStart"/>
            <w:r w:rsidRPr="00276B44">
              <w:rPr>
                <w:rFonts w:ascii="Times New Roman" w:hAnsi="Times New Roman" w:cs="Times New Roman"/>
              </w:rPr>
              <w:t>autorizat</w:t>
            </w:r>
            <w:proofErr w:type="spellEnd"/>
            <w:r w:rsidRPr="00276B44">
              <w:rPr>
                <w:rFonts w:ascii="Times New Roman" w:hAnsi="Times New Roman" w:cs="Times New Roman"/>
              </w:rPr>
              <w:t xml:space="preserve"> LV/16/NA/01/01/06)</w:t>
            </w:r>
          </w:p>
          <w:p w:rsidR="00344AF9" w:rsidRPr="00276B44" w:rsidRDefault="00344AF9" w:rsidP="00276B44">
            <w:pPr>
              <w:rPr>
                <w:i/>
                <w:lang w:val="ro-RO"/>
              </w:rPr>
            </w:pPr>
            <w:r w:rsidRPr="00276B44">
              <w:rPr>
                <w:i/>
                <w:lang w:val="ro-RO"/>
              </w:rPr>
              <w:t xml:space="preserve">Fungicida </w:t>
            </w:r>
          </w:p>
          <w:p w:rsidR="00344AF9" w:rsidRPr="00276B44" w:rsidRDefault="00344AF9" w:rsidP="00276B44">
            <w:pPr>
              <w:rPr>
                <w:lang w:val="ro-RO"/>
              </w:rPr>
            </w:pPr>
            <w:r w:rsidRPr="00276B44">
              <w:rPr>
                <w:lang w:val="ro-RO"/>
              </w:rPr>
              <w:t xml:space="preserve">(reducere </w:t>
            </w:r>
            <w:r w:rsidRPr="00276B44">
              <w:t>R ≥ 3 log).</w:t>
            </w:r>
          </w:p>
        </w:tc>
        <w:tc>
          <w:tcPr>
            <w:tcW w:w="2268" w:type="dxa"/>
            <w:shd w:val="clear" w:color="auto" w:fill="auto"/>
          </w:tcPr>
          <w:p w:rsidR="00344AF9" w:rsidRPr="00276B44" w:rsidRDefault="00344AF9" w:rsidP="00276B44">
            <w:pPr>
              <w:rPr>
                <w:b/>
                <w:lang w:val="ro-RO"/>
              </w:rPr>
            </w:pPr>
            <w:r w:rsidRPr="00276B44">
              <w:rPr>
                <w:rFonts w:eastAsiaTheme="minorHAnsi"/>
              </w:rPr>
              <w:t xml:space="preserve">EN 13697, in </w:t>
            </w:r>
            <w:proofErr w:type="spellStart"/>
            <w:r w:rsidRPr="00276B44">
              <w:rPr>
                <w:rFonts w:eastAsiaTheme="minorHAnsi"/>
              </w:rPr>
              <w:t>conditii</w:t>
            </w:r>
            <w:proofErr w:type="spellEnd"/>
            <w:r w:rsidRPr="00276B44">
              <w:rPr>
                <w:rFonts w:eastAsiaTheme="minorHAnsi"/>
              </w:rPr>
              <w:t xml:space="preserve"> de </w:t>
            </w:r>
            <w:proofErr w:type="spellStart"/>
            <w:r w:rsidRPr="00276B44">
              <w:rPr>
                <w:rFonts w:eastAsiaTheme="minorHAnsi"/>
              </w:rPr>
              <w:t>murdarire</w:t>
            </w:r>
            <w:proofErr w:type="spellEnd"/>
            <w:r w:rsidRPr="00276B44">
              <w:rPr>
                <w:rFonts w:eastAsiaTheme="minorHAnsi"/>
              </w:rPr>
              <w:t xml:space="preserve"> </w:t>
            </w:r>
          </w:p>
        </w:tc>
        <w:tc>
          <w:tcPr>
            <w:tcW w:w="2693" w:type="dxa"/>
            <w:shd w:val="clear" w:color="auto" w:fill="auto"/>
          </w:tcPr>
          <w:p w:rsidR="00344AF9" w:rsidRPr="00276B44" w:rsidRDefault="00344AF9" w:rsidP="00276B44">
            <w:pPr>
              <w:autoSpaceDE w:val="0"/>
              <w:autoSpaceDN w:val="0"/>
              <w:adjustRightInd w:val="0"/>
            </w:pPr>
            <w:r w:rsidRPr="00276B44">
              <w:rPr>
                <w:i/>
                <w:iCs/>
              </w:rPr>
              <w:t xml:space="preserve">Candida </w:t>
            </w:r>
            <w:proofErr w:type="spellStart"/>
            <w:r w:rsidRPr="00276B44">
              <w:rPr>
                <w:i/>
                <w:iCs/>
              </w:rPr>
              <w:t>albicans</w:t>
            </w:r>
            <w:proofErr w:type="spellEnd"/>
            <w:r w:rsidRPr="00276B44">
              <w:rPr>
                <w:i/>
                <w:iCs/>
              </w:rPr>
              <w:t xml:space="preserve"> </w:t>
            </w:r>
          </w:p>
          <w:p w:rsidR="00344AF9" w:rsidRPr="00276B44" w:rsidRDefault="00344AF9" w:rsidP="00276B44">
            <w:pPr>
              <w:autoSpaceDE w:val="0"/>
              <w:autoSpaceDN w:val="0"/>
              <w:adjustRightInd w:val="0"/>
              <w:rPr>
                <w:b/>
                <w:lang w:val="ro-RO"/>
              </w:rPr>
            </w:pPr>
            <w:r w:rsidRPr="00276B44">
              <w:t xml:space="preserve"> </w:t>
            </w:r>
            <w:r w:rsidRPr="00276B44">
              <w:rPr>
                <w:i/>
                <w:iCs/>
              </w:rPr>
              <w:t xml:space="preserve">Aspergillus </w:t>
            </w:r>
            <w:proofErr w:type="spellStart"/>
            <w:r w:rsidRPr="00276B44">
              <w:rPr>
                <w:i/>
                <w:iCs/>
              </w:rPr>
              <w:t>brasiliensis</w:t>
            </w:r>
            <w:proofErr w:type="spellEnd"/>
            <w:r w:rsidRPr="00276B44">
              <w:rPr>
                <w:i/>
                <w:iCs/>
              </w:rPr>
              <w:t xml:space="preserve"> (</w:t>
            </w:r>
            <w:proofErr w:type="spellStart"/>
            <w:r w:rsidRPr="00276B44">
              <w:rPr>
                <w:i/>
                <w:iCs/>
              </w:rPr>
              <w:t>niger</w:t>
            </w:r>
            <w:proofErr w:type="spellEnd"/>
            <w:r w:rsidRPr="00276B44">
              <w:rPr>
                <w:i/>
                <w:iCs/>
              </w:rPr>
              <w:t>)</w:t>
            </w:r>
          </w:p>
        </w:tc>
        <w:tc>
          <w:tcPr>
            <w:tcW w:w="1418" w:type="dxa"/>
            <w:shd w:val="clear" w:color="auto" w:fill="auto"/>
          </w:tcPr>
          <w:p w:rsidR="00344AF9" w:rsidRPr="00276B44" w:rsidRDefault="00344AF9" w:rsidP="00276B44">
            <w:pPr>
              <w:rPr>
                <w:lang w:val="ro-RO"/>
              </w:rPr>
            </w:pPr>
            <w:r w:rsidRPr="00276B44">
              <w:rPr>
                <w:lang w:val="ro-RO"/>
              </w:rPr>
              <w:t>80%</w:t>
            </w:r>
          </w:p>
        </w:tc>
        <w:tc>
          <w:tcPr>
            <w:tcW w:w="1134" w:type="dxa"/>
            <w:shd w:val="clear" w:color="auto" w:fill="auto"/>
          </w:tcPr>
          <w:p w:rsidR="00344AF9" w:rsidRPr="00276B44" w:rsidRDefault="00344AF9" w:rsidP="00276B44">
            <w:pPr>
              <w:rPr>
                <w:lang w:val="ro-RO"/>
              </w:rPr>
            </w:pPr>
            <w:r w:rsidRPr="00276B44">
              <w:rPr>
                <w:lang w:val="ro-RO"/>
              </w:rPr>
              <w:t>15, 30, 60 minute</w:t>
            </w:r>
          </w:p>
        </w:tc>
      </w:tr>
      <w:tr w:rsidR="00344AF9" w:rsidRPr="00276B44" w:rsidTr="00FC02C6">
        <w:trPr>
          <w:trHeight w:val="236"/>
        </w:trPr>
        <w:tc>
          <w:tcPr>
            <w:tcW w:w="2410" w:type="dxa"/>
            <w:shd w:val="clear" w:color="auto" w:fill="auto"/>
          </w:tcPr>
          <w:p w:rsidR="00344AF9" w:rsidRPr="00276B44" w:rsidRDefault="00344AF9" w:rsidP="00276B44">
            <w:pPr>
              <w:pStyle w:val="Default"/>
              <w:rPr>
                <w:rFonts w:ascii="Times New Roman" w:hAnsi="Times New Roman" w:cs="Times New Roman"/>
              </w:rPr>
            </w:pPr>
            <w:r w:rsidRPr="00276B44">
              <w:rPr>
                <w:rFonts w:ascii="Times New Roman" w:hAnsi="Times New Roman" w:cs="Times New Roman"/>
              </w:rPr>
              <w:t xml:space="preserve">Avatar </w:t>
            </w:r>
            <w:proofErr w:type="spellStart"/>
            <w:r w:rsidRPr="00276B44">
              <w:rPr>
                <w:rFonts w:ascii="Times New Roman" w:hAnsi="Times New Roman" w:cs="Times New Roman"/>
              </w:rPr>
              <w:t>Harpic</w:t>
            </w:r>
            <w:proofErr w:type="spellEnd"/>
            <w:r w:rsidRPr="00276B44">
              <w:rPr>
                <w:rFonts w:ascii="Times New Roman" w:hAnsi="Times New Roman" w:cs="Times New Roman"/>
              </w:rPr>
              <w:t xml:space="preserve"> Power Plus Original </w:t>
            </w:r>
          </w:p>
          <w:p w:rsidR="00344AF9" w:rsidRPr="00276B44" w:rsidRDefault="00344AF9" w:rsidP="00276B44">
            <w:pPr>
              <w:pStyle w:val="Default"/>
              <w:rPr>
                <w:rFonts w:ascii="Times New Roman" w:hAnsi="Times New Roman" w:cs="Times New Roman"/>
              </w:rPr>
            </w:pPr>
            <w:r w:rsidRPr="00276B44">
              <w:rPr>
                <w:rFonts w:ascii="Times New Roman" w:hAnsi="Times New Roman" w:cs="Times New Roman"/>
              </w:rPr>
              <w:t>(</w:t>
            </w:r>
            <w:proofErr w:type="spellStart"/>
            <w:r w:rsidRPr="00276B44">
              <w:rPr>
                <w:rFonts w:ascii="Times New Roman" w:hAnsi="Times New Roman" w:cs="Times New Roman"/>
              </w:rPr>
              <w:t>Produsul</w:t>
            </w:r>
            <w:proofErr w:type="spellEnd"/>
            <w:r w:rsidRPr="00276B44">
              <w:rPr>
                <w:rFonts w:ascii="Times New Roman" w:hAnsi="Times New Roman" w:cs="Times New Roman"/>
              </w:rPr>
              <w:t xml:space="preserve"> 6,autorizat LV/16/NA/01/01/06)</w:t>
            </w:r>
          </w:p>
          <w:p w:rsidR="00344AF9" w:rsidRPr="00276B44" w:rsidRDefault="00344AF9" w:rsidP="00276B44">
            <w:r w:rsidRPr="00276B44">
              <w:rPr>
                <w:i/>
                <w:lang w:val="ro-RO"/>
              </w:rPr>
              <w:t xml:space="preserve">Sporicida </w:t>
            </w:r>
            <w:r w:rsidRPr="00276B44">
              <w:rPr>
                <w:lang w:val="ro-RO"/>
              </w:rPr>
              <w:t xml:space="preserve">(reducere </w:t>
            </w:r>
            <w:r w:rsidRPr="00276B44">
              <w:t>R ≥ 3 log).</w:t>
            </w:r>
          </w:p>
        </w:tc>
        <w:tc>
          <w:tcPr>
            <w:tcW w:w="2268" w:type="dxa"/>
            <w:shd w:val="clear" w:color="auto" w:fill="auto"/>
          </w:tcPr>
          <w:p w:rsidR="00344AF9" w:rsidRPr="00276B44" w:rsidRDefault="00344AF9" w:rsidP="00276B44">
            <w:pPr>
              <w:rPr>
                <w:rFonts w:eastAsiaTheme="minorHAnsi"/>
              </w:rPr>
            </w:pPr>
            <w:r w:rsidRPr="00276B44">
              <w:rPr>
                <w:rFonts w:eastAsiaTheme="minorHAnsi"/>
              </w:rPr>
              <w:t xml:space="preserve">EN 13704, in </w:t>
            </w:r>
            <w:proofErr w:type="spellStart"/>
            <w:r w:rsidRPr="00276B44">
              <w:rPr>
                <w:rFonts w:eastAsiaTheme="minorHAnsi"/>
              </w:rPr>
              <w:t>conditii</w:t>
            </w:r>
            <w:proofErr w:type="spellEnd"/>
            <w:r w:rsidRPr="00276B44">
              <w:rPr>
                <w:rFonts w:eastAsiaTheme="minorHAnsi"/>
              </w:rPr>
              <w:t xml:space="preserve"> de </w:t>
            </w:r>
            <w:proofErr w:type="spellStart"/>
            <w:r w:rsidRPr="00276B44">
              <w:rPr>
                <w:rFonts w:eastAsiaTheme="minorHAnsi"/>
              </w:rPr>
              <w:t>murdarire</w:t>
            </w:r>
            <w:proofErr w:type="spellEnd"/>
            <w:r w:rsidRPr="00276B44">
              <w:rPr>
                <w:rFonts w:eastAsiaTheme="minorHAnsi"/>
              </w:rPr>
              <w:t xml:space="preserve"> </w:t>
            </w:r>
          </w:p>
        </w:tc>
        <w:tc>
          <w:tcPr>
            <w:tcW w:w="2693" w:type="dxa"/>
            <w:shd w:val="clear" w:color="auto" w:fill="auto"/>
          </w:tcPr>
          <w:p w:rsidR="00344AF9" w:rsidRPr="00276B44" w:rsidRDefault="00344AF9" w:rsidP="00276B44">
            <w:pPr>
              <w:rPr>
                <w:b/>
                <w:lang w:val="ro-RO"/>
              </w:rPr>
            </w:pPr>
            <w:r w:rsidRPr="00276B44">
              <w:rPr>
                <w:i/>
                <w:iCs/>
              </w:rPr>
              <w:t>Bacillus subtilis</w:t>
            </w:r>
          </w:p>
        </w:tc>
        <w:tc>
          <w:tcPr>
            <w:tcW w:w="1418" w:type="dxa"/>
            <w:shd w:val="clear" w:color="auto" w:fill="auto"/>
          </w:tcPr>
          <w:p w:rsidR="00344AF9" w:rsidRPr="00276B44" w:rsidRDefault="00344AF9" w:rsidP="00276B44">
            <w:pPr>
              <w:rPr>
                <w:lang w:val="ro-RO"/>
              </w:rPr>
            </w:pPr>
            <w:r w:rsidRPr="00276B44">
              <w:rPr>
                <w:lang w:val="ro-RO"/>
              </w:rPr>
              <w:t>80%</w:t>
            </w:r>
          </w:p>
        </w:tc>
        <w:tc>
          <w:tcPr>
            <w:tcW w:w="1134" w:type="dxa"/>
            <w:shd w:val="clear" w:color="auto" w:fill="auto"/>
          </w:tcPr>
          <w:p w:rsidR="00344AF9" w:rsidRPr="00276B44" w:rsidRDefault="00344AF9" w:rsidP="00276B44">
            <w:pPr>
              <w:rPr>
                <w:lang w:val="ro-RO"/>
              </w:rPr>
            </w:pPr>
            <w:r w:rsidRPr="00276B44">
              <w:rPr>
                <w:lang w:val="ro-RO"/>
              </w:rPr>
              <w:t>60 minute</w:t>
            </w:r>
          </w:p>
        </w:tc>
      </w:tr>
    </w:tbl>
    <w:p w:rsidR="00B66405" w:rsidRPr="00276B44" w:rsidRDefault="00B66405" w:rsidP="00276B44">
      <w:pPr>
        <w:pStyle w:val="NoSpacing"/>
        <w:rPr>
          <w:lang w:val="ro-RO"/>
        </w:rPr>
      </w:pPr>
      <w:r w:rsidRPr="00276B44">
        <w:rPr>
          <w:b/>
          <w:color w:val="000000"/>
          <w:lang w:val="ro-RO"/>
        </w:rPr>
        <w:t xml:space="preserve">XIV. </w:t>
      </w:r>
      <w:r w:rsidR="00231A94" w:rsidRPr="00276B44">
        <w:rPr>
          <w:b/>
          <w:color w:val="000000"/>
          <w:lang w:val="ro-RO"/>
        </w:rPr>
        <w:t xml:space="preserve">INSTRUCTIUNILE  SI </w:t>
      </w:r>
      <w:r w:rsidR="00231A94" w:rsidRPr="00276B44">
        <w:rPr>
          <w:b/>
          <w:lang w:val="ro-RO"/>
        </w:rPr>
        <w:t>DOZELE DE APLICARE</w:t>
      </w:r>
      <w:r w:rsidR="00DE1BB4" w:rsidRPr="00276B44">
        <w:rPr>
          <w:b/>
          <w:lang w:val="ro-RO"/>
        </w:rPr>
        <w:t xml:space="preserve"> </w:t>
      </w:r>
      <w:r w:rsidR="0011008E" w:rsidRPr="00276B44">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9C6604" w:rsidRPr="00276B44" w:rsidRDefault="009C6604" w:rsidP="00276B44">
            <w:pPr>
              <w:pStyle w:val="NoSpacing"/>
            </w:pPr>
            <w:proofErr w:type="spellStart"/>
            <w:r w:rsidRPr="00276B44">
              <w:t>Instructiuni</w:t>
            </w:r>
            <w:proofErr w:type="spellEnd"/>
            <w:r w:rsidRPr="00276B44">
              <w:t xml:space="preserve"> de </w:t>
            </w:r>
            <w:proofErr w:type="spellStart"/>
            <w:r w:rsidRPr="00276B44">
              <w:t>folosire</w:t>
            </w:r>
            <w:proofErr w:type="spellEnd"/>
            <w:r w:rsidRPr="00276B44">
              <w:t>:</w:t>
            </w:r>
          </w:p>
          <w:p w:rsidR="009C6604" w:rsidRPr="00276B44" w:rsidRDefault="009C6604" w:rsidP="00276B44">
            <w:pPr>
              <w:pStyle w:val="NoSpacing"/>
            </w:pPr>
            <w:proofErr w:type="spellStart"/>
            <w:r w:rsidRPr="00276B44">
              <w:t>Vă</w:t>
            </w:r>
            <w:proofErr w:type="spellEnd"/>
            <w:r w:rsidRPr="00276B44">
              <w:t xml:space="preserve"> </w:t>
            </w:r>
            <w:proofErr w:type="spellStart"/>
            <w:r w:rsidRPr="00276B44">
              <w:t>recomandăm</w:t>
            </w:r>
            <w:proofErr w:type="spellEnd"/>
            <w:r w:rsidRPr="00276B44">
              <w:t xml:space="preserve"> </w:t>
            </w:r>
            <w:proofErr w:type="spellStart"/>
            <w:r w:rsidRPr="00276B44">
              <w:t>să</w:t>
            </w:r>
            <w:proofErr w:type="spellEnd"/>
            <w:r w:rsidRPr="00276B44">
              <w:t xml:space="preserve"> </w:t>
            </w:r>
            <w:proofErr w:type="spellStart"/>
            <w:r w:rsidRPr="00276B44">
              <w:t>purtați</w:t>
            </w:r>
            <w:proofErr w:type="spellEnd"/>
            <w:r w:rsidRPr="00276B44">
              <w:t xml:space="preserve"> </w:t>
            </w:r>
            <w:proofErr w:type="spellStart"/>
            <w:r w:rsidRPr="00276B44">
              <w:t>mănuși</w:t>
            </w:r>
            <w:proofErr w:type="spellEnd"/>
            <w:r w:rsidRPr="00276B44">
              <w:t xml:space="preserve"> </w:t>
            </w:r>
            <w:proofErr w:type="spellStart"/>
            <w:r w:rsidRPr="00276B44">
              <w:t>în</w:t>
            </w:r>
            <w:proofErr w:type="spellEnd"/>
            <w:r w:rsidRPr="00276B44">
              <w:t xml:space="preserve"> </w:t>
            </w:r>
            <w:proofErr w:type="spellStart"/>
            <w:r w:rsidRPr="00276B44">
              <w:t>timp</w:t>
            </w:r>
            <w:proofErr w:type="spellEnd"/>
            <w:r w:rsidRPr="00276B44">
              <w:t xml:space="preserve"> </w:t>
            </w:r>
            <w:proofErr w:type="spellStart"/>
            <w:r w:rsidRPr="00276B44">
              <w:t>ce</w:t>
            </w:r>
            <w:proofErr w:type="spellEnd"/>
            <w:r w:rsidRPr="00276B44">
              <w:t xml:space="preserve"> </w:t>
            </w:r>
            <w:proofErr w:type="spellStart"/>
            <w:r w:rsidRPr="00276B44">
              <w:t>dezinfectați</w:t>
            </w:r>
            <w:proofErr w:type="spellEnd"/>
            <w:r w:rsidRPr="00276B44">
              <w:t xml:space="preserve"> </w:t>
            </w:r>
            <w:proofErr w:type="spellStart"/>
            <w:r w:rsidRPr="00276B44">
              <w:t>și</w:t>
            </w:r>
            <w:proofErr w:type="spellEnd"/>
            <w:r w:rsidRPr="00276B44">
              <w:t xml:space="preserve"> </w:t>
            </w:r>
            <w:proofErr w:type="spellStart"/>
            <w:r w:rsidRPr="00276B44">
              <w:t>curățați</w:t>
            </w:r>
            <w:proofErr w:type="spellEnd"/>
            <w:r w:rsidRPr="00276B44">
              <w:t xml:space="preserve"> </w:t>
            </w:r>
            <w:proofErr w:type="spellStart"/>
            <w:r w:rsidRPr="00276B44">
              <w:t>toaleta</w:t>
            </w:r>
            <w:proofErr w:type="spellEnd"/>
            <w:r w:rsidRPr="00276B44">
              <w:t>.</w:t>
            </w:r>
          </w:p>
          <w:p w:rsidR="009C6604" w:rsidRPr="00276B44" w:rsidRDefault="009C6604" w:rsidP="00276B44">
            <w:pPr>
              <w:pStyle w:val="NoSpacing"/>
            </w:pPr>
            <w:r w:rsidRPr="00276B44">
              <w:t xml:space="preserve">1. </w:t>
            </w:r>
            <w:proofErr w:type="spellStart"/>
            <w:r w:rsidRPr="00276B44">
              <w:t>Ridicaţi</w:t>
            </w:r>
            <w:proofErr w:type="spellEnd"/>
            <w:r w:rsidRPr="00276B44">
              <w:t xml:space="preserve"> </w:t>
            </w:r>
            <w:proofErr w:type="spellStart"/>
            <w:r w:rsidRPr="00276B44">
              <w:t>capacul</w:t>
            </w:r>
            <w:proofErr w:type="spellEnd"/>
            <w:r w:rsidRPr="00276B44">
              <w:t xml:space="preserve"> </w:t>
            </w:r>
            <w:proofErr w:type="spellStart"/>
            <w:r w:rsidRPr="00276B44">
              <w:t>vasului</w:t>
            </w:r>
            <w:proofErr w:type="spellEnd"/>
            <w:r w:rsidRPr="00276B44">
              <w:t xml:space="preserve"> de </w:t>
            </w:r>
            <w:proofErr w:type="spellStart"/>
            <w:r w:rsidRPr="00276B44">
              <w:t>toaletă</w:t>
            </w:r>
            <w:proofErr w:type="spellEnd"/>
            <w:r w:rsidRPr="00276B44">
              <w:t xml:space="preserve"> </w:t>
            </w:r>
            <w:proofErr w:type="spellStart"/>
            <w:r w:rsidRPr="00276B44">
              <w:t>si</w:t>
            </w:r>
            <w:proofErr w:type="spellEnd"/>
            <w:r w:rsidRPr="00276B44">
              <w:t xml:space="preserve"> </w:t>
            </w:r>
            <w:proofErr w:type="spellStart"/>
            <w:r w:rsidRPr="00276B44">
              <w:t>îndreptaţi</w:t>
            </w:r>
            <w:proofErr w:type="spellEnd"/>
            <w:r w:rsidRPr="00276B44">
              <w:t xml:space="preserve"> cu </w:t>
            </w:r>
            <w:proofErr w:type="spellStart"/>
            <w:r w:rsidRPr="00276B44">
              <w:t>grijă</w:t>
            </w:r>
            <w:proofErr w:type="spellEnd"/>
            <w:r w:rsidRPr="00276B44">
              <w:t xml:space="preserve"> </w:t>
            </w:r>
            <w:proofErr w:type="spellStart"/>
            <w:r w:rsidRPr="00276B44">
              <w:t>gâtul</w:t>
            </w:r>
            <w:proofErr w:type="spellEnd"/>
            <w:r w:rsidRPr="00276B44">
              <w:t xml:space="preserve"> </w:t>
            </w:r>
            <w:proofErr w:type="spellStart"/>
            <w:r w:rsidRPr="00276B44">
              <w:t>recipientului</w:t>
            </w:r>
            <w:proofErr w:type="spellEnd"/>
            <w:r w:rsidRPr="00276B44">
              <w:t xml:space="preserve"> </w:t>
            </w:r>
            <w:proofErr w:type="spellStart"/>
            <w:r w:rsidRPr="00276B44">
              <w:t>spre</w:t>
            </w:r>
            <w:proofErr w:type="spellEnd"/>
            <w:r w:rsidRPr="00276B44">
              <w:t xml:space="preserve"> </w:t>
            </w:r>
            <w:proofErr w:type="spellStart"/>
            <w:r w:rsidRPr="00276B44">
              <w:t>marginile</w:t>
            </w:r>
            <w:proofErr w:type="spellEnd"/>
          </w:p>
          <w:p w:rsidR="009C6604" w:rsidRPr="00276B44" w:rsidRDefault="009C6604" w:rsidP="00276B44">
            <w:pPr>
              <w:pStyle w:val="NoSpacing"/>
            </w:pPr>
            <w:proofErr w:type="spellStart"/>
            <w:proofErr w:type="gramStart"/>
            <w:r w:rsidRPr="00276B44">
              <w:t>vasului</w:t>
            </w:r>
            <w:proofErr w:type="spellEnd"/>
            <w:proofErr w:type="gramEnd"/>
            <w:r w:rsidRPr="00276B44">
              <w:t>.</w:t>
            </w:r>
          </w:p>
          <w:p w:rsidR="009C6604" w:rsidRPr="00276B44" w:rsidRDefault="009C6604" w:rsidP="00276B44">
            <w:pPr>
              <w:pStyle w:val="NoSpacing"/>
            </w:pPr>
            <w:r w:rsidRPr="00276B44">
              <w:t xml:space="preserve">2. </w:t>
            </w:r>
            <w:proofErr w:type="spellStart"/>
            <w:r w:rsidRPr="00276B44">
              <w:t>Apăsaţi</w:t>
            </w:r>
            <w:proofErr w:type="spellEnd"/>
            <w:r w:rsidRPr="00276B44">
              <w:t xml:space="preserve"> </w:t>
            </w:r>
            <w:proofErr w:type="spellStart"/>
            <w:r w:rsidRPr="00276B44">
              <w:t>pe</w:t>
            </w:r>
            <w:proofErr w:type="spellEnd"/>
            <w:r w:rsidRPr="00276B44">
              <w:t xml:space="preserve"> recipient </w:t>
            </w:r>
            <w:proofErr w:type="spellStart"/>
            <w:r w:rsidRPr="00276B44">
              <w:t>si</w:t>
            </w:r>
            <w:proofErr w:type="spellEnd"/>
            <w:r w:rsidRPr="00276B44">
              <w:t xml:space="preserve"> </w:t>
            </w:r>
            <w:proofErr w:type="spellStart"/>
            <w:r w:rsidRPr="00276B44">
              <w:t>aplicaţi</w:t>
            </w:r>
            <w:proofErr w:type="spellEnd"/>
            <w:r w:rsidRPr="00276B44">
              <w:t xml:space="preserve"> </w:t>
            </w:r>
            <w:proofErr w:type="spellStart"/>
            <w:r w:rsidRPr="00276B44">
              <w:t>încet</w:t>
            </w:r>
            <w:proofErr w:type="spellEnd"/>
            <w:r w:rsidRPr="00276B44">
              <w:t xml:space="preserve"> </w:t>
            </w:r>
            <w:proofErr w:type="spellStart"/>
            <w:r w:rsidRPr="00276B44">
              <w:t>produsul</w:t>
            </w:r>
            <w:proofErr w:type="spellEnd"/>
            <w:r w:rsidRPr="00276B44">
              <w:t xml:space="preserve"> de </w:t>
            </w:r>
            <w:proofErr w:type="spellStart"/>
            <w:r w:rsidRPr="00276B44">
              <w:t>jur-împrejurul</w:t>
            </w:r>
            <w:proofErr w:type="spellEnd"/>
            <w:r w:rsidRPr="00276B44">
              <w:t xml:space="preserve"> </w:t>
            </w:r>
            <w:proofErr w:type="spellStart"/>
            <w:r w:rsidRPr="00276B44">
              <w:t>interiorului</w:t>
            </w:r>
            <w:proofErr w:type="spellEnd"/>
            <w:r w:rsidRPr="00276B44">
              <w:t xml:space="preserve"> </w:t>
            </w:r>
            <w:proofErr w:type="spellStart"/>
            <w:r w:rsidRPr="00276B44">
              <w:t>vasului</w:t>
            </w:r>
            <w:proofErr w:type="spellEnd"/>
            <w:r w:rsidRPr="00276B44">
              <w:t xml:space="preserve"> de</w:t>
            </w:r>
          </w:p>
          <w:p w:rsidR="009C6604" w:rsidRPr="00276B44" w:rsidRDefault="009C6604" w:rsidP="00276B44">
            <w:pPr>
              <w:pStyle w:val="NoSpacing"/>
            </w:pPr>
            <w:proofErr w:type="spellStart"/>
            <w:proofErr w:type="gramStart"/>
            <w:r w:rsidRPr="00276B44">
              <w:t>toaletă</w:t>
            </w:r>
            <w:proofErr w:type="spellEnd"/>
            <w:proofErr w:type="gramEnd"/>
            <w:r w:rsidRPr="00276B44">
              <w:t xml:space="preserve">, </w:t>
            </w:r>
            <w:proofErr w:type="spellStart"/>
            <w:r w:rsidRPr="00276B44">
              <w:t>folosind</w:t>
            </w:r>
            <w:proofErr w:type="spellEnd"/>
            <w:r w:rsidRPr="00276B44">
              <w:t xml:space="preserve"> o </w:t>
            </w:r>
            <w:proofErr w:type="spellStart"/>
            <w:r w:rsidRPr="00276B44">
              <w:t>cantitate</w:t>
            </w:r>
            <w:proofErr w:type="spellEnd"/>
            <w:r w:rsidRPr="00276B44">
              <w:t xml:space="preserve"> </w:t>
            </w:r>
            <w:proofErr w:type="spellStart"/>
            <w:r w:rsidRPr="00276B44">
              <w:t>suficientă</w:t>
            </w:r>
            <w:proofErr w:type="spellEnd"/>
            <w:r w:rsidRPr="00276B44">
              <w:t xml:space="preserve"> </w:t>
            </w:r>
            <w:proofErr w:type="spellStart"/>
            <w:r w:rsidRPr="00276B44">
              <w:t>pentru</w:t>
            </w:r>
            <w:proofErr w:type="spellEnd"/>
            <w:r w:rsidRPr="00276B44">
              <w:t xml:space="preserve"> a </w:t>
            </w:r>
            <w:proofErr w:type="spellStart"/>
            <w:r w:rsidRPr="00276B44">
              <w:t>acoperi</w:t>
            </w:r>
            <w:proofErr w:type="spellEnd"/>
            <w:r w:rsidRPr="00276B44">
              <w:t xml:space="preserve"> </w:t>
            </w:r>
            <w:proofErr w:type="spellStart"/>
            <w:r w:rsidRPr="00276B44">
              <w:t>complet</w:t>
            </w:r>
            <w:proofErr w:type="spellEnd"/>
            <w:r w:rsidRPr="00276B44">
              <w:t xml:space="preserve"> </w:t>
            </w:r>
            <w:proofErr w:type="spellStart"/>
            <w:r w:rsidRPr="00276B44">
              <w:t>vasul</w:t>
            </w:r>
            <w:proofErr w:type="spellEnd"/>
            <w:r w:rsidRPr="00276B44">
              <w:t>.</w:t>
            </w:r>
          </w:p>
          <w:p w:rsidR="009C6604" w:rsidRPr="00276B44" w:rsidRDefault="009C6604" w:rsidP="00276B44">
            <w:pPr>
              <w:pStyle w:val="NoSpacing"/>
            </w:pPr>
            <w:r w:rsidRPr="00276B44">
              <w:t xml:space="preserve">3. </w:t>
            </w:r>
            <w:proofErr w:type="spellStart"/>
            <w:r w:rsidRPr="00276B44">
              <w:t>Pentru</w:t>
            </w:r>
            <w:proofErr w:type="spellEnd"/>
            <w:r w:rsidRPr="00276B44">
              <w:t xml:space="preserve"> </w:t>
            </w:r>
            <w:proofErr w:type="spellStart"/>
            <w:r w:rsidRPr="00276B44">
              <w:t>dezinfectare</w:t>
            </w:r>
            <w:proofErr w:type="spellEnd"/>
            <w:r w:rsidRPr="00276B44">
              <w:t xml:space="preserve">, </w:t>
            </w:r>
            <w:proofErr w:type="spellStart"/>
            <w:r w:rsidRPr="00276B44">
              <w:t>lăsaţi</w:t>
            </w:r>
            <w:proofErr w:type="spellEnd"/>
            <w:r w:rsidRPr="00276B44">
              <w:t xml:space="preserve"> </w:t>
            </w:r>
            <w:proofErr w:type="spellStart"/>
            <w:r w:rsidRPr="00276B44">
              <w:t>produsul</w:t>
            </w:r>
            <w:proofErr w:type="spellEnd"/>
            <w:r w:rsidRPr="00276B44">
              <w:t xml:space="preserve"> </w:t>
            </w:r>
            <w:proofErr w:type="spellStart"/>
            <w:r w:rsidRPr="00276B44">
              <w:t>să</w:t>
            </w:r>
            <w:proofErr w:type="spellEnd"/>
            <w:r w:rsidRPr="00276B44">
              <w:t xml:space="preserve"> </w:t>
            </w:r>
            <w:proofErr w:type="spellStart"/>
            <w:r w:rsidRPr="00276B44">
              <w:t>acţioneze</w:t>
            </w:r>
            <w:proofErr w:type="spellEnd"/>
            <w:r w:rsidRPr="00276B44">
              <w:t xml:space="preserve"> </w:t>
            </w:r>
            <w:proofErr w:type="spellStart"/>
            <w:r w:rsidRPr="00276B44">
              <w:t>timp</w:t>
            </w:r>
            <w:proofErr w:type="spellEnd"/>
            <w:r w:rsidRPr="00276B44">
              <w:t xml:space="preserve"> de 60 de minute, </w:t>
            </w:r>
            <w:proofErr w:type="spellStart"/>
            <w:r w:rsidRPr="00276B44">
              <w:t>apoi</w:t>
            </w:r>
            <w:proofErr w:type="spellEnd"/>
            <w:r w:rsidRPr="00276B44">
              <w:t xml:space="preserve"> </w:t>
            </w:r>
            <w:proofErr w:type="spellStart"/>
            <w:r w:rsidRPr="00276B44">
              <w:t>trageţi</w:t>
            </w:r>
            <w:proofErr w:type="spellEnd"/>
            <w:r w:rsidRPr="00276B44">
              <w:t xml:space="preserve"> </w:t>
            </w:r>
            <w:proofErr w:type="spellStart"/>
            <w:r w:rsidRPr="00276B44">
              <w:t>apa</w:t>
            </w:r>
            <w:proofErr w:type="spellEnd"/>
            <w:r w:rsidRPr="00276B44">
              <w:t xml:space="preserve"> </w:t>
            </w:r>
            <w:proofErr w:type="spellStart"/>
            <w:r w:rsidRPr="00276B44">
              <w:t>si</w:t>
            </w:r>
            <w:proofErr w:type="spellEnd"/>
            <w:r w:rsidRPr="00276B44">
              <w:t xml:space="preserve"> </w:t>
            </w:r>
            <w:proofErr w:type="spellStart"/>
            <w:r w:rsidRPr="00276B44">
              <w:t>periaţi</w:t>
            </w:r>
            <w:proofErr w:type="spellEnd"/>
            <w:r w:rsidRPr="00276B44">
              <w:t>.”</w:t>
            </w:r>
          </w:p>
          <w:p w:rsidR="00B66405" w:rsidRPr="00276B44" w:rsidRDefault="009C6604" w:rsidP="00276B44">
            <w:pPr>
              <w:pStyle w:val="NoSpacing"/>
              <w:rPr>
                <w:lang w:val="ro-RO"/>
              </w:rPr>
            </w:pPr>
            <w:r w:rsidRPr="00276B44">
              <w:rPr>
                <w:lang w:val="ro-RO"/>
              </w:rPr>
              <w:t>Puteti repeta folosirea de cate ori considerati ca este nevoie.</w:t>
            </w:r>
          </w:p>
        </w:tc>
      </w:tr>
    </w:tbl>
    <w:p w:rsidR="00D44521" w:rsidRDefault="00D44521" w:rsidP="00276B44">
      <w:pPr>
        <w:pStyle w:val="NoSpacing"/>
        <w:rPr>
          <w:b/>
          <w:lang w:val="ro-RO"/>
        </w:rPr>
      </w:pPr>
    </w:p>
    <w:p w:rsidR="00B66405" w:rsidRPr="00276B44" w:rsidRDefault="00B66405" w:rsidP="00276B44">
      <w:pPr>
        <w:pStyle w:val="NoSpacing"/>
        <w:rPr>
          <w:b/>
          <w:lang w:val="ro-RO"/>
        </w:rPr>
      </w:pPr>
      <w:r w:rsidRPr="00276B44">
        <w:rPr>
          <w:b/>
          <w:lang w:val="ro-RO"/>
        </w:rPr>
        <w:t>XV. INSTRUC</w:t>
      </w:r>
      <w:r w:rsidR="00EF1059" w:rsidRPr="00276B44">
        <w:rPr>
          <w:b/>
          <w:lang w:val="ro-RO"/>
        </w:rPr>
        <w:t>T</w:t>
      </w:r>
      <w:r w:rsidRPr="00276B4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771C33" w:rsidRPr="00276B44" w:rsidRDefault="00771C33" w:rsidP="00276B44">
            <w:pPr>
              <w:pStyle w:val="NoSpacing"/>
              <w:rPr>
                <w:lang w:val="ro-RO"/>
              </w:rPr>
            </w:pPr>
            <w:r w:rsidRPr="00276B44">
              <w:rPr>
                <w:u w:val="single"/>
                <w:lang w:val="ro-RO"/>
              </w:rPr>
              <w:t>Contact  cu ochii</w:t>
            </w:r>
            <w:r w:rsidRPr="00276B44">
              <w:rPr>
                <w:lang w:val="ro-RO"/>
              </w:rPr>
              <w:t>: Solicitaţi imediat asistenţă medicală</w:t>
            </w:r>
            <w:r w:rsidR="003B6885" w:rsidRPr="00276B44">
              <w:rPr>
                <w:lang w:val="ro-RO"/>
              </w:rPr>
              <w:t>.</w:t>
            </w:r>
            <w:r w:rsidRPr="00276B44">
              <w:rPr>
                <w:lang w:val="ro-RO"/>
              </w:rPr>
              <w:t xml:space="preserve"> Sunaţi la un centru toxicologic sau un medic. Spălaţi imediat ochii cu apă din abundenţă, ridicând ocazional pleoapele. Îndepărtaţi lentilele de contact, dacă este cazul. Continuaţi să clătiţi cel puţin 10 minute. Arsurile chimice trebuie tratate </w:t>
            </w:r>
            <w:r w:rsidRPr="00276B44">
              <w:rPr>
                <w:lang w:val="ro-RO"/>
              </w:rPr>
              <w:lastRenderedPageBreak/>
              <w:t>imediat de către un medic.</w:t>
            </w:r>
          </w:p>
          <w:p w:rsidR="00771C33" w:rsidRPr="00276B44" w:rsidRDefault="00771C33" w:rsidP="00276B44">
            <w:pPr>
              <w:pStyle w:val="NoSpacing"/>
              <w:rPr>
                <w:lang w:val="ro-RO"/>
              </w:rPr>
            </w:pPr>
            <w:r w:rsidRPr="00276B44">
              <w:rPr>
                <w:u w:val="single"/>
                <w:lang w:val="ro-RO"/>
              </w:rPr>
              <w:t>Inhalare</w:t>
            </w:r>
            <w:r w:rsidRPr="00276B44">
              <w:rPr>
                <w:lang w:val="ro-RO"/>
              </w:rPr>
              <w:t>: Solicitaţi imediat asistenţă medicală</w:t>
            </w:r>
            <w:r w:rsidR="00DE6966" w:rsidRPr="00276B44">
              <w:rPr>
                <w:lang w:val="ro-RO"/>
              </w:rPr>
              <w:t>.</w:t>
            </w:r>
            <w:r w:rsidRPr="00276B44">
              <w:rPr>
                <w:lang w:val="ro-RO"/>
              </w:rPr>
              <w:t xml:space="preserve"> Sunaţi la un centru toxicologic sau un medic. Scoateţi victima la aer curat şi menţineţi-o într-o poziţie confortabilă pentru a putea respira. Dacă se suspectează că mai sunt prezenţi vapori, persoana care acordă primul ajutor va purta o mască de gaze sau un aparat de respirat autonom. Dacă victima nu respiră, dacă respiraţia sa este neregulată sau dacă survine stopul respirator, trebuie asigurată respiraţia artificială sau oxigen de către personal calificat. Ar putea fi periculos pentru persoana care asigură primul ajutor să acorde resuscitare gură-la-gură. Dacă victima este inconştientă, se pune în poziţia de recuperare şi se solicită imediat asistenţă medicală. Menţineţi căile respiratorii deschise. Slăbiţi îmbrăcămintea strânsă precum gulerul, cravata, cureaua sau corsajul.</w:t>
            </w:r>
          </w:p>
          <w:p w:rsidR="00771C33" w:rsidRPr="00276B44" w:rsidRDefault="00771C33" w:rsidP="00276B44">
            <w:pPr>
              <w:pStyle w:val="NoSpacing"/>
              <w:rPr>
                <w:lang w:val="ro-RO"/>
              </w:rPr>
            </w:pPr>
            <w:r w:rsidRPr="00276B44">
              <w:rPr>
                <w:u w:val="single"/>
                <w:lang w:val="ro-RO"/>
              </w:rPr>
              <w:t>Contact cu pielea:</w:t>
            </w:r>
            <w:r w:rsidRPr="00276B44">
              <w:rPr>
                <w:lang w:val="ro-RO"/>
              </w:rPr>
              <w:t xml:space="preserve"> Solicitaţi imediat asistenţă medicală. Sunaţi la un centru toxicologic sau un medic. Spălaţi cu apă şi săpun pielea contaminată. Scoateţi îmbrăcămintea şi încălţămintea contaminate. Spălaţi bine cu apă hainele contaminate înainte de a le îndepărta sau purtaţi mănuşi. Continuaţi să clătiţi cel puţin încă 10 minute. Arsurile chimice trebuie tratate imediat de către un medic. Spălaţi bine hainele şi încălţămintea înaintea reutilizării.</w:t>
            </w:r>
          </w:p>
          <w:p w:rsidR="00771C33" w:rsidRPr="00276B44" w:rsidRDefault="00771C33" w:rsidP="00276B44">
            <w:pPr>
              <w:pStyle w:val="NoSpacing"/>
              <w:rPr>
                <w:lang w:val="ro-RO"/>
              </w:rPr>
            </w:pPr>
            <w:r w:rsidRPr="00276B44">
              <w:rPr>
                <w:u w:val="single"/>
                <w:lang w:val="ro-RO"/>
              </w:rPr>
              <w:t>Înghiţire:</w:t>
            </w:r>
            <w:r w:rsidRPr="00276B44">
              <w:rPr>
                <w:lang w:val="ro-RO"/>
              </w:rPr>
              <w:t xml:space="preserve"> Solicitaţi imediat asistenţă medicală Sunaţi la un centru toxicologic sau un medic. Clătiţi gura cu apă. Îndepărtaţi protezele dentare dacă este cazul. Scoateţi victima la aer curat şi menţineţi-o într-o poziţie confortabilă pentru a putea respira. Dacă persoana expusă este conştientă, daţi-i cantităţi mici de apă să bea. Opriţi-vă dacă persoana se simte rău, întrucât vomitatul poate fi periculos. Nu provocaţi vomă cu excepţia cazului în care sunteţi îndrumat de către personalul medical pentru a face acest lucru. În caz de vomă, capul trebuie ţinut în jos, pentru ca voma să nu pătrundă în plămâni. Arsurile chimice trebuie tratate imediat de către un medic. Nu administraţi nimic pe gură unei persoane inconştiente. Dacă victima este inconştientă, se pune în poziţie de recuperare şi se solicită imediat asistenţă medicală. Menţineţi căile respiratorii deschise. Slăbiţi îmbrăcămintea strânsă precum gulerul, cravata, cureaua sau corsajul.</w:t>
            </w:r>
          </w:p>
          <w:p w:rsidR="00771C33" w:rsidRPr="00276B44" w:rsidRDefault="00771C33" w:rsidP="00276B44">
            <w:pPr>
              <w:pStyle w:val="NoSpacing"/>
              <w:rPr>
                <w:i/>
                <w:lang w:val="ro-RO"/>
              </w:rPr>
            </w:pPr>
            <w:r w:rsidRPr="00276B44">
              <w:rPr>
                <w:u w:val="single"/>
                <w:lang w:val="ro-RO"/>
              </w:rPr>
              <w:t>Protecţia celor care acordă primul ajutor:</w:t>
            </w:r>
            <w:r w:rsidRPr="00276B44">
              <w:rPr>
                <w:lang w:val="ro-RO"/>
              </w:rPr>
              <w:t xml:space="preserve"> Nu se întreprinde nici o acţiune care poate implica un risc personal, fără o pregătire corespunzătoare. Dacă se suspectează că mai sunt prezenţi vapori, persoana care acordă primul ajutor va purta o mască de gaze sau un aparat de respirat autonom. Ar</w:t>
            </w:r>
            <w:r w:rsidRPr="00276B44">
              <w:rPr>
                <w:u w:val="single"/>
                <w:lang w:val="ro-RO"/>
              </w:rPr>
              <w:t xml:space="preserve"> </w:t>
            </w:r>
            <w:r w:rsidRPr="00276B44">
              <w:rPr>
                <w:lang w:val="ro-RO"/>
              </w:rPr>
              <w:t>putea fi periculos pentru persoana care asigură primul ajutor să acorde resuscitare gură-la-gură. Spălaţi bine cu apă hainele contaminate înainte de a le îndepărta sau purtaţi mănuşi</w:t>
            </w:r>
            <w:r w:rsidRPr="00276B44">
              <w:rPr>
                <w:i/>
                <w:lang w:val="ro-RO"/>
              </w:rPr>
              <w:t xml:space="preserve">. </w:t>
            </w:r>
          </w:p>
          <w:p w:rsidR="00771C33" w:rsidRPr="00276B44" w:rsidRDefault="00771C33" w:rsidP="00276B44">
            <w:pPr>
              <w:pStyle w:val="NoSpacing"/>
              <w:rPr>
                <w:lang w:val="ro-RO"/>
              </w:rPr>
            </w:pPr>
            <w:r w:rsidRPr="00276B44">
              <w:rPr>
                <w:u w:val="single"/>
                <w:lang w:val="ro-RO"/>
              </w:rPr>
              <w:t>Informaţii pentru medic</w:t>
            </w:r>
            <w:r w:rsidRPr="00276B44">
              <w:rPr>
                <w:lang w:val="ro-RO"/>
              </w:rPr>
              <w:t>: A se trata simptomatic. Contactaţi imediat un specialist de la Centrul Toxicologic dacă au fost ingerate sau inhalate cantităţi mari. Nu există un tratament specific.</w:t>
            </w:r>
          </w:p>
          <w:p w:rsidR="00B66405" w:rsidRPr="00276B44" w:rsidRDefault="00771C33" w:rsidP="00276B44">
            <w:pPr>
              <w:pStyle w:val="NoSpacing"/>
              <w:rPr>
                <w:lang w:val="ro-RO"/>
              </w:rPr>
            </w:pPr>
            <w:r w:rsidRPr="00276B44">
              <w:rPr>
                <w:u w:val="single"/>
                <w:lang w:val="ro-RO"/>
              </w:rPr>
              <w:t>Numărul de telefon pentru urgenţă</w:t>
            </w:r>
            <w:r w:rsidRPr="00276B44">
              <w:rPr>
                <w:lang w:val="ro-RO"/>
              </w:rPr>
              <w:t>:</w:t>
            </w:r>
            <w:r w:rsidRPr="00276B44">
              <w:rPr>
                <w:i/>
                <w:lang w:val="ro-RO"/>
              </w:rPr>
              <w:t xml:space="preserve"> </w:t>
            </w:r>
            <w:r w:rsidRPr="00276B44">
              <w:rPr>
                <w:lang w:val="ro-RO"/>
              </w:rPr>
              <w:t>Biroul pentru Regulamentul Sanitar Internaţional şi Informare Toxicologică din cadrul Institutului Naţional de Sănătate Publică: 4021 318 36 06 (apelabil între orele 8:00 – 15:00).</w:t>
            </w:r>
          </w:p>
        </w:tc>
      </w:tr>
    </w:tbl>
    <w:p w:rsidR="00697F68" w:rsidRPr="00276B44" w:rsidRDefault="00697F68" w:rsidP="00276B44">
      <w:pPr>
        <w:pStyle w:val="NoSpacing"/>
        <w:rPr>
          <w:b/>
          <w:color w:val="000000"/>
          <w:lang w:val="ro-RO"/>
        </w:rPr>
      </w:pPr>
    </w:p>
    <w:p w:rsidR="00B66405" w:rsidRPr="00276B44" w:rsidRDefault="00B66405" w:rsidP="00276B44">
      <w:pPr>
        <w:pStyle w:val="NoSpacing"/>
        <w:rPr>
          <w:b/>
          <w:lang w:val="ro-RO"/>
        </w:rPr>
      </w:pPr>
      <w:r w:rsidRPr="00276B44">
        <w:rPr>
          <w:b/>
          <w:lang w:val="ro-RO"/>
        </w:rPr>
        <w:t>XVI. MĂSURI PENTRU PROTEC</w:t>
      </w:r>
      <w:r w:rsidR="00400263" w:rsidRPr="00276B44">
        <w:rPr>
          <w:b/>
          <w:lang w:val="ro-RO"/>
        </w:rPr>
        <w:t>T</w:t>
      </w:r>
      <w:r w:rsidRPr="00276B4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76B44" w:rsidTr="006B235A">
        <w:tc>
          <w:tcPr>
            <w:tcW w:w="9923" w:type="dxa"/>
          </w:tcPr>
          <w:p w:rsidR="00B66405" w:rsidRPr="00276B44" w:rsidRDefault="00AF3E09" w:rsidP="00276B44">
            <w:pPr>
              <w:pStyle w:val="NoSpacing"/>
              <w:rPr>
                <w:lang w:val="ro-RO"/>
              </w:rPr>
            </w:pPr>
            <w:r w:rsidRPr="00276B44">
              <w:rPr>
                <w:lang w:val="ro-RO"/>
              </w:rPr>
              <w:t>Restrictii pentru utilizarea produsului biocid</w:t>
            </w:r>
          </w:p>
          <w:p w:rsidR="00AF3E09" w:rsidRPr="00276B44" w:rsidRDefault="00AF3E09" w:rsidP="00276B44">
            <w:pPr>
              <w:pStyle w:val="NoSpacing"/>
              <w:rPr>
                <w:lang w:val="ro-RO"/>
              </w:rPr>
            </w:pPr>
            <w:r w:rsidRPr="00276B44">
              <w:rPr>
                <w:lang w:val="ro-RO"/>
              </w:rPr>
              <w:t>Se va evita prin orice mijloc patrunderea in ape de suprafata.</w:t>
            </w:r>
          </w:p>
          <w:p w:rsidR="00AF3E09" w:rsidRPr="00276B44" w:rsidRDefault="00AF3E09" w:rsidP="00276B44">
            <w:pPr>
              <w:pStyle w:val="NoSpacing"/>
              <w:rPr>
                <w:lang w:val="ro-RO"/>
              </w:rPr>
            </w:pPr>
            <w:r w:rsidRPr="00276B44">
              <w:rPr>
                <w:lang w:val="ro-RO"/>
              </w:rPr>
              <w:t>Masuri in caz de dispersie accidentala.</w:t>
            </w:r>
            <w:r w:rsidR="00DE6966" w:rsidRPr="00276B44">
              <w:rPr>
                <w:lang w:val="ro-RO"/>
              </w:rPr>
              <w:t xml:space="preserve"> </w:t>
            </w:r>
            <w:r w:rsidRPr="00276B44">
              <w:rPr>
                <w:lang w:val="ro-RO"/>
              </w:rPr>
              <w:t>Metode de decontaminare</w:t>
            </w:r>
            <w:r w:rsidR="00DE6966" w:rsidRPr="00276B44">
              <w:rPr>
                <w:lang w:val="ro-RO"/>
              </w:rPr>
              <w:t>.</w:t>
            </w:r>
          </w:p>
          <w:p w:rsidR="00AF3E09" w:rsidRPr="00276B44" w:rsidRDefault="00AF3E09" w:rsidP="00276B44">
            <w:pPr>
              <w:pStyle w:val="NoSpacing"/>
              <w:rPr>
                <w:lang w:val="ro-RO"/>
              </w:rPr>
            </w:pPr>
            <w:r w:rsidRPr="00276B44">
              <w:rPr>
                <w:lang w:val="ro-RO"/>
              </w:rPr>
              <w:t>In cazul pierderilor de produs:</w:t>
            </w:r>
          </w:p>
          <w:p w:rsidR="00AF3E09" w:rsidRPr="00276B44" w:rsidRDefault="00AF3E09" w:rsidP="00276B44">
            <w:pPr>
              <w:pStyle w:val="NoSpacing"/>
              <w:rPr>
                <w:lang w:val="ro-RO"/>
              </w:rPr>
            </w:pPr>
            <w:r w:rsidRPr="00276B44">
              <w:rPr>
                <w:lang w:val="ro-RO"/>
              </w:rPr>
              <w:t>Se dilueaza cu apa si se sterge cu un mop sau se absoarbe cu un material inert.</w:t>
            </w:r>
          </w:p>
          <w:p w:rsidR="00AF3E09" w:rsidRPr="00276B44" w:rsidRDefault="00AF3E09" w:rsidP="00276B44">
            <w:pPr>
              <w:pStyle w:val="NoSpacing"/>
              <w:rPr>
                <w:lang w:val="ro-RO"/>
              </w:rPr>
            </w:pPr>
            <w:r w:rsidRPr="00276B44">
              <w:rPr>
                <w:lang w:val="ro-RO"/>
              </w:rPr>
              <w:lastRenderedPageBreak/>
              <w:t>Materialele contaminate trebuie sa fie eliminate ca deseuri periculoase.</w:t>
            </w:r>
          </w:p>
        </w:tc>
      </w:tr>
    </w:tbl>
    <w:p w:rsidR="00C34F90" w:rsidRPr="001C67C0" w:rsidRDefault="00C34F90" w:rsidP="00276B44">
      <w:pPr>
        <w:pStyle w:val="NoSpacing"/>
        <w:rPr>
          <w:b/>
          <w:sz w:val="20"/>
          <w:lang w:val="fr-FR"/>
        </w:rPr>
      </w:pPr>
    </w:p>
    <w:p w:rsidR="00B66405" w:rsidRPr="00276B44" w:rsidRDefault="00B66405" w:rsidP="00276B44">
      <w:pPr>
        <w:pStyle w:val="NoSpacing"/>
        <w:rPr>
          <w:b/>
          <w:lang w:val="fr-FR"/>
        </w:rPr>
      </w:pPr>
      <w:r w:rsidRPr="00276B4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276B44" w:rsidTr="006B235A">
        <w:tc>
          <w:tcPr>
            <w:tcW w:w="9923" w:type="dxa"/>
            <w:shd w:val="clear" w:color="auto" w:fill="auto"/>
          </w:tcPr>
          <w:p w:rsidR="00B66405" w:rsidRPr="00276B44" w:rsidRDefault="00A86E4A" w:rsidP="00276B44">
            <w:pPr>
              <w:pStyle w:val="NoSpacing"/>
              <w:rPr>
                <w:lang w:val="it-IT"/>
              </w:rPr>
            </w:pPr>
            <w:r w:rsidRPr="00276B44">
              <w:rPr>
                <w:lang w:val="it-IT"/>
              </w:rPr>
              <w:t>Se va evita contactul cu ochii si pielea.</w:t>
            </w:r>
            <w:r w:rsidR="00DE6966" w:rsidRPr="00276B44">
              <w:rPr>
                <w:lang w:val="it-IT"/>
              </w:rPr>
              <w:t xml:space="preserve"> </w:t>
            </w:r>
            <w:r w:rsidRPr="00276B44">
              <w:rPr>
                <w:lang w:val="it-IT"/>
              </w:rPr>
              <w:t>A se evita inspirarea vaporilor.</w:t>
            </w:r>
            <w:r w:rsidR="00DE6966" w:rsidRPr="00276B44">
              <w:rPr>
                <w:lang w:val="it-IT"/>
              </w:rPr>
              <w:t xml:space="preserve"> </w:t>
            </w:r>
            <w:r w:rsidRPr="00276B44">
              <w:rPr>
                <w:lang w:val="it-IT"/>
              </w:rPr>
              <w:t>A nu se inghiti.</w:t>
            </w:r>
            <w:r w:rsidR="00DE6966" w:rsidRPr="00276B44">
              <w:rPr>
                <w:lang w:val="it-IT"/>
              </w:rPr>
              <w:t xml:space="preserve"> </w:t>
            </w:r>
            <w:r w:rsidRPr="00276B44">
              <w:rPr>
                <w:lang w:val="it-IT"/>
              </w:rPr>
              <w:t>Pastrati produsul in ambalajul original sau intr-o alternativa aprobata, realizata dintr-un material plastic compatibil, pastrati bine inchis atunci cand nu este in uz.</w:t>
            </w:r>
            <w:r w:rsidR="00DE6966" w:rsidRPr="00276B44">
              <w:rPr>
                <w:lang w:val="it-IT"/>
              </w:rPr>
              <w:t xml:space="preserve"> </w:t>
            </w:r>
            <w:r w:rsidRPr="00276B44">
              <w:rPr>
                <w:lang w:val="it-IT"/>
              </w:rPr>
              <w:t>Recipientele golite pastreaza reziduuri de produs si pot fi periculoase.</w:t>
            </w:r>
            <w:r w:rsidR="00DE6966" w:rsidRPr="00276B44">
              <w:rPr>
                <w:lang w:val="it-IT"/>
              </w:rPr>
              <w:t xml:space="preserve"> </w:t>
            </w:r>
            <w:r w:rsidRPr="00276B44">
              <w:rPr>
                <w:lang w:val="it-IT"/>
              </w:rPr>
              <w:t>Nu se reutilizeaza recipientul.</w:t>
            </w:r>
          </w:p>
        </w:tc>
      </w:tr>
    </w:tbl>
    <w:p w:rsidR="00C34F90" w:rsidRPr="001C67C0" w:rsidRDefault="00C34F90" w:rsidP="00276B44">
      <w:pPr>
        <w:pStyle w:val="NoSpacing"/>
        <w:rPr>
          <w:sz w:val="20"/>
          <w:lang w:val="ro-RO"/>
        </w:rPr>
      </w:pPr>
    </w:p>
    <w:p w:rsidR="00B66405" w:rsidRPr="00276B44" w:rsidRDefault="00B66405" w:rsidP="00276B44">
      <w:pPr>
        <w:pStyle w:val="NoSpacing"/>
        <w:rPr>
          <w:b/>
          <w:lang w:val="ro-RO"/>
        </w:rPr>
      </w:pPr>
      <w:r w:rsidRPr="00276B44">
        <w:rPr>
          <w:b/>
          <w:lang w:val="ro-RO"/>
        </w:rPr>
        <w:t>XVIII.</w:t>
      </w:r>
      <w:r w:rsidR="00EF1059" w:rsidRPr="00276B44">
        <w:rPr>
          <w:b/>
          <w:lang w:val="ro-RO"/>
        </w:rPr>
        <w:t xml:space="preserve"> INSTRUCT</w:t>
      </w:r>
      <w:r w:rsidRPr="00276B44">
        <w:rPr>
          <w:b/>
          <w:lang w:val="ro-RO"/>
        </w:rPr>
        <w:t>IUNI PENTRU ELIMINAREA ÎN SIGURAN</w:t>
      </w:r>
      <w:r w:rsidR="00EF1059" w:rsidRPr="00276B44">
        <w:rPr>
          <w:b/>
          <w:lang w:val="ro-RO"/>
        </w:rPr>
        <w:t>T</w:t>
      </w:r>
      <w:r w:rsidRPr="00276B44">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276B44" w:rsidTr="000E2EF7">
        <w:tc>
          <w:tcPr>
            <w:tcW w:w="9923" w:type="dxa"/>
          </w:tcPr>
          <w:p w:rsidR="007707AC" w:rsidRPr="00276B44" w:rsidRDefault="00C83CE6" w:rsidP="00276B44">
            <w:pPr>
              <w:pStyle w:val="NoSpacing"/>
              <w:rPr>
                <w:lang w:val="ro-RO"/>
              </w:rPr>
            </w:pPr>
            <w:r w:rsidRPr="00276B44">
              <w:rPr>
                <w:lang w:val="ro-RO"/>
              </w:rPr>
              <w:t>P</w:t>
            </w:r>
            <w:r w:rsidR="007707AC" w:rsidRPr="00276B44">
              <w:rPr>
                <w:lang w:val="ro-RO"/>
              </w:rPr>
              <w:t xml:space="preserve">rodusul biocid: </w:t>
            </w:r>
            <w:r w:rsidR="008C794D" w:rsidRPr="00276B44">
              <w:rPr>
                <w:lang w:val="ro-RO"/>
              </w:rPr>
              <w:t xml:space="preserve">Eliminarea </w:t>
            </w:r>
            <w:r w:rsidR="000A314B" w:rsidRPr="00276B44">
              <w:rPr>
                <w:lang w:val="ro-RO"/>
              </w:rPr>
              <w:t>resturilor si a ambalajelor acestora se face prin incinerare, in conformitate cu prevederile Legii 211/2011 privind regimul deseurilor, de catre operatorii autorizarii.</w:t>
            </w:r>
          </w:p>
        </w:tc>
      </w:tr>
      <w:tr w:rsidR="007707AC" w:rsidRPr="00276B44" w:rsidTr="000E2EF7">
        <w:tc>
          <w:tcPr>
            <w:tcW w:w="9923" w:type="dxa"/>
          </w:tcPr>
          <w:p w:rsidR="007707AC" w:rsidRPr="00276B44" w:rsidRDefault="007707AC" w:rsidP="00276B44">
            <w:pPr>
              <w:pStyle w:val="NoSpacing"/>
              <w:rPr>
                <w:color w:val="000000"/>
                <w:lang w:val="ro-RO"/>
              </w:rPr>
            </w:pPr>
            <w:r w:rsidRPr="00276B44">
              <w:rPr>
                <w:color w:val="000000"/>
                <w:lang w:val="ro-RO"/>
              </w:rPr>
              <w:t>Ambalaj:</w:t>
            </w:r>
            <w:r w:rsidR="008C794D" w:rsidRPr="00276B44">
              <w:rPr>
                <w:lang w:val="ro-RO"/>
              </w:rPr>
              <w:t xml:space="preserve"> </w:t>
            </w:r>
            <w:r w:rsidR="008C794D" w:rsidRPr="00276B44">
              <w:rPr>
                <w:color w:val="000000"/>
                <w:lang w:val="ro-RO"/>
              </w:rPr>
              <w:t>In utilizarea profesionistă, recipientele, chiar dacă sunt complet goale, trebuie curățate înainte de eliminare</w:t>
            </w:r>
            <w:r w:rsidRPr="00276B44">
              <w:rPr>
                <w:color w:val="000000"/>
                <w:lang w:val="ro-RO"/>
              </w:rPr>
              <w:t xml:space="preserve"> </w:t>
            </w:r>
          </w:p>
        </w:tc>
      </w:tr>
    </w:tbl>
    <w:p w:rsidR="00C83CE6" w:rsidRPr="001C67C0" w:rsidRDefault="00C83CE6" w:rsidP="00276B44">
      <w:pPr>
        <w:pStyle w:val="NoSpacing"/>
        <w:rPr>
          <w:b/>
          <w:color w:val="000000"/>
          <w:sz w:val="20"/>
          <w:lang w:val="ro-RO"/>
        </w:rPr>
      </w:pPr>
    </w:p>
    <w:p w:rsidR="008C794D" w:rsidRPr="00276B44" w:rsidRDefault="00B66405" w:rsidP="00276B44">
      <w:pPr>
        <w:pStyle w:val="NoSpacing"/>
        <w:rPr>
          <w:i/>
          <w:lang w:val="ro-RO"/>
        </w:rPr>
      </w:pPr>
      <w:r w:rsidRPr="00276B44">
        <w:rPr>
          <w:b/>
          <w:color w:val="000000"/>
          <w:lang w:val="ro-RO"/>
        </w:rPr>
        <w:t>XIX.</w:t>
      </w:r>
      <w:r w:rsidRPr="00276B44">
        <w:rPr>
          <w:color w:val="000000"/>
          <w:lang w:val="ro-RO"/>
        </w:rPr>
        <w:t xml:space="preserve"> </w:t>
      </w:r>
      <w:r w:rsidRPr="00276B44">
        <w:rPr>
          <w:b/>
          <w:color w:val="000000"/>
          <w:lang w:val="ro-RO"/>
        </w:rPr>
        <w:t>CONDI</w:t>
      </w:r>
      <w:r w:rsidR="00EF1059" w:rsidRPr="00276B44">
        <w:rPr>
          <w:b/>
          <w:color w:val="000000"/>
          <w:lang w:val="ro-RO"/>
        </w:rPr>
        <w:t>T</w:t>
      </w:r>
      <w:r w:rsidRPr="00276B44">
        <w:rPr>
          <w:b/>
          <w:color w:val="000000"/>
          <w:lang w:val="ro-RO"/>
        </w:rPr>
        <w:t>IILE DE DEPOZITARE</w:t>
      </w:r>
      <w:r w:rsidR="006E4D8B" w:rsidRPr="00276B44">
        <w:rPr>
          <w:color w:val="000000"/>
          <w:lang w:val="ro-RO"/>
        </w:rPr>
        <w:t>:</w:t>
      </w:r>
      <w:r w:rsidR="00DE6966" w:rsidRPr="00276B44">
        <w:rPr>
          <w:color w:val="000000"/>
          <w:lang w:val="ro-RO"/>
        </w:rPr>
        <w:t xml:space="preserve"> </w:t>
      </w:r>
      <w:r w:rsidR="008C794D" w:rsidRPr="00276B44">
        <w:rPr>
          <w:lang w:val="ro-RO"/>
        </w:rPr>
        <w:t xml:space="preserve">In ambalajul original bine închis, la loc uscat, bine ventilat și răcoros, departe de alimente și de animale domestice. In loc ferit de accesul persoanelor neautorizate. </w:t>
      </w:r>
    </w:p>
    <w:p w:rsidR="00C474EE" w:rsidRPr="00276B44" w:rsidRDefault="008C794D" w:rsidP="00276B44">
      <w:pPr>
        <w:pStyle w:val="NoSpacing"/>
        <w:rPr>
          <w:lang w:val="ro-RO"/>
        </w:rPr>
      </w:pPr>
      <w:r w:rsidRPr="00276B44">
        <w:rPr>
          <w:lang w:val="ro-RO"/>
        </w:rPr>
        <w:t>departe de sursele de căldură</w:t>
      </w:r>
      <w:r w:rsidRPr="00276B44">
        <w:rPr>
          <w:i/>
          <w:lang w:val="ro-RO"/>
        </w:rPr>
        <w:t>.</w:t>
      </w:r>
      <w:r w:rsidR="00DE6966" w:rsidRPr="00276B44">
        <w:rPr>
          <w:i/>
          <w:lang w:val="ro-RO"/>
        </w:rPr>
        <w:t xml:space="preserve"> </w:t>
      </w:r>
      <w:r w:rsidR="00AF3E09" w:rsidRPr="00276B44">
        <w:rPr>
          <w:lang w:val="ro-RO"/>
        </w:rPr>
        <w:t>A se pastra separat de substantele alcaline.</w:t>
      </w:r>
      <w:r w:rsidR="00DE6966" w:rsidRPr="00276B44">
        <w:rPr>
          <w:lang w:val="ro-RO"/>
        </w:rPr>
        <w:t xml:space="preserve"> </w:t>
      </w:r>
      <w:r w:rsidR="00C474EE" w:rsidRPr="00276B44">
        <w:rPr>
          <w:lang w:val="ro-RO"/>
        </w:rPr>
        <w:t>Pastrati recipientul inchis ermetic si sigilat pana la utilizare.</w:t>
      </w:r>
      <w:r w:rsidR="00DE6966" w:rsidRPr="00276B44">
        <w:rPr>
          <w:lang w:val="ro-RO"/>
        </w:rPr>
        <w:t xml:space="preserve"> </w:t>
      </w:r>
      <w:r w:rsidR="00C474EE" w:rsidRPr="00276B44">
        <w:rPr>
          <w:lang w:val="ro-RO"/>
        </w:rPr>
        <w:t xml:space="preserve">Recipientele care au fost deschise trebuie inchise cu grija si tinute in </w:t>
      </w:r>
      <w:r w:rsidR="00D44521">
        <w:rPr>
          <w:lang w:val="ro-RO"/>
        </w:rPr>
        <w:t>p</w:t>
      </w:r>
      <w:r w:rsidR="00C474EE" w:rsidRPr="00276B44">
        <w:rPr>
          <w:lang w:val="ro-RO"/>
        </w:rPr>
        <w:t>ozitie verticala pentru a preveni scurgerile.</w:t>
      </w:r>
    </w:p>
    <w:p w:rsidR="00B66405" w:rsidRPr="00276B44" w:rsidRDefault="00B66405" w:rsidP="00276B44">
      <w:pPr>
        <w:rPr>
          <w:lang w:val="pt-PT"/>
        </w:rPr>
      </w:pPr>
      <w:r w:rsidRPr="00276B44">
        <w:rPr>
          <w:lang w:val="ro-RO"/>
        </w:rPr>
        <w:t>DURATA DE CONSERVARE A PRODUSELOR BIOCIDE ÎN CONDI</w:t>
      </w:r>
      <w:r w:rsidR="00EF1059" w:rsidRPr="00276B44">
        <w:rPr>
          <w:lang w:val="ro-RO"/>
        </w:rPr>
        <w:t>T</w:t>
      </w:r>
      <w:r w:rsidRPr="00276B44">
        <w:rPr>
          <w:lang w:val="ro-RO"/>
        </w:rPr>
        <w:t>II</w:t>
      </w:r>
      <w:r w:rsidR="00744E35" w:rsidRPr="00276B44">
        <w:rPr>
          <w:lang w:val="ro-RO"/>
        </w:rPr>
        <w:t xml:space="preserve"> </w:t>
      </w:r>
      <w:r w:rsidRPr="00276B44">
        <w:rPr>
          <w:lang w:val="ro-RO"/>
        </w:rPr>
        <w:t xml:space="preserve"> NORMALE </w:t>
      </w:r>
      <w:r w:rsidR="00744E35" w:rsidRPr="00276B44">
        <w:rPr>
          <w:lang w:val="ro-RO"/>
        </w:rPr>
        <w:t xml:space="preserve"> </w:t>
      </w:r>
      <w:r w:rsidR="00DE6966" w:rsidRPr="00276B44">
        <w:rPr>
          <w:lang w:val="ro-RO"/>
        </w:rPr>
        <w:t>DE DEPOZITARE</w:t>
      </w:r>
      <w:r w:rsidR="007406C6" w:rsidRPr="00276B44">
        <w:rPr>
          <w:lang w:val="ro-RO"/>
        </w:rPr>
        <w:t xml:space="preserve">: </w:t>
      </w:r>
      <w:r w:rsidR="00F232A8" w:rsidRPr="00276B44">
        <w:rPr>
          <w:b/>
          <w:lang w:val="ro-RO"/>
        </w:rPr>
        <w:t>2 ani</w:t>
      </w:r>
      <w:r w:rsidR="00F232A8" w:rsidRPr="00276B44">
        <w:rPr>
          <w:lang w:val="ro-RO"/>
        </w:rPr>
        <w:t xml:space="preserve"> </w:t>
      </w:r>
      <w:r w:rsidR="00621A01" w:rsidRPr="00276B44">
        <w:rPr>
          <w:lang w:val="pt-PT"/>
        </w:rPr>
        <w:t>(dacă a fost păstrat în ambalajul original sigilat, într-un loc uscat şi răcoros, ferit de acţiunea directă a razelor solare)</w:t>
      </w:r>
      <w:r w:rsidR="00456793" w:rsidRPr="00276B44">
        <w:rPr>
          <w:lang w:val="pt-PT"/>
        </w:rPr>
        <w:t>.</w:t>
      </w:r>
    </w:p>
    <w:p w:rsidR="00FC02C6" w:rsidRPr="001C67C0" w:rsidRDefault="00FC02C6" w:rsidP="00276B44">
      <w:pPr>
        <w:rPr>
          <w:b/>
          <w:color w:val="000000"/>
          <w:sz w:val="20"/>
          <w:lang w:val="ro-RO"/>
        </w:rPr>
      </w:pPr>
    </w:p>
    <w:p w:rsidR="00B66405" w:rsidRPr="00276B44" w:rsidRDefault="00F015C1" w:rsidP="00276B44">
      <w:pPr>
        <w:rPr>
          <w:color w:val="000000"/>
          <w:lang w:val="ro-RO"/>
        </w:rPr>
      </w:pPr>
      <w:r w:rsidRPr="00276B44">
        <w:rPr>
          <w:b/>
          <w:color w:val="000000"/>
          <w:lang w:val="ro-RO"/>
        </w:rPr>
        <w:t>XX</w:t>
      </w:r>
      <w:r w:rsidRPr="00276B44">
        <w:rPr>
          <w:color w:val="000000"/>
          <w:lang w:val="ro-RO"/>
        </w:rPr>
        <w:t>.</w:t>
      </w:r>
      <w:r w:rsidR="0011008E" w:rsidRPr="00276B44">
        <w:rPr>
          <w:color w:val="000000"/>
          <w:lang w:val="ro-RO"/>
        </w:rPr>
        <w:t xml:space="preserve"> </w:t>
      </w:r>
      <w:r w:rsidR="00B66405" w:rsidRPr="00276B44">
        <w:rPr>
          <w:b/>
          <w:color w:val="000000"/>
          <w:lang w:val="ro-RO"/>
        </w:rPr>
        <w:t>ALTE INFORMA</w:t>
      </w:r>
      <w:r w:rsidR="00EF1059" w:rsidRPr="00276B44">
        <w:rPr>
          <w:b/>
          <w:color w:val="000000"/>
          <w:lang w:val="ro-RO"/>
        </w:rPr>
        <w:t>T</w:t>
      </w:r>
      <w:r w:rsidR="00311B3B" w:rsidRPr="00276B44">
        <w:rPr>
          <w:b/>
          <w:color w:val="000000"/>
          <w:lang w:val="ro-RO"/>
        </w:rPr>
        <w:t>II</w:t>
      </w:r>
      <w:r w:rsidR="00311B3B" w:rsidRPr="00276B44">
        <w:rPr>
          <w:color w:val="000000"/>
          <w:lang w:val="ro-RO"/>
        </w:rPr>
        <w:t xml:space="preserve">: </w:t>
      </w:r>
      <w:r w:rsidR="007045C9" w:rsidRPr="00276B44">
        <w:rPr>
          <w:color w:val="000000"/>
          <w:lang w:val="ro-RO"/>
        </w:rPr>
        <w:t xml:space="preserve">Având în vedere efectele adverse potenţiale </w:t>
      </w:r>
      <w:r w:rsidR="00D1338D" w:rsidRPr="00276B44">
        <w:rPr>
          <w:color w:val="000000"/>
          <w:lang w:val="ro-RO"/>
        </w:rPr>
        <w:t>pentru sănătatea umană</w:t>
      </w:r>
      <w:r w:rsidR="007045C9" w:rsidRPr="00276B44">
        <w:rPr>
          <w:color w:val="000000"/>
          <w:lang w:val="ro-RO"/>
        </w:rPr>
        <w:t>,</w:t>
      </w:r>
      <w:r w:rsidR="00DE6966" w:rsidRPr="00276B44">
        <w:rPr>
          <w:color w:val="000000"/>
          <w:lang w:val="ro-RO"/>
        </w:rPr>
        <w:t xml:space="preserve"> </w:t>
      </w:r>
      <w:r w:rsidR="007045C9" w:rsidRPr="00276B44">
        <w:rPr>
          <w:color w:val="000000"/>
          <w:lang w:val="ro-RO"/>
        </w:rPr>
        <w:t>se recomandă citirea cu mare atenţie a instrucţiunilor de pe etichetă şi respectarea lor.</w:t>
      </w:r>
    </w:p>
    <w:p w:rsidR="00D44521" w:rsidRPr="001C67C0" w:rsidRDefault="00D44521" w:rsidP="00276B44">
      <w:pPr>
        <w:pStyle w:val="NoSpacing"/>
        <w:rPr>
          <w:sz w:val="2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276B44" w:rsidTr="006B235A">
        <w:tc>
          <w:tcPr>
            <w:tcW w:w="9923" w:type="dxa"/>
          </w:tcPr>
          <w:p w:rsidR="00B66405" w:rsidRPr="00276B44" w:rsidRDefault="00B66405" w:rsidP="00276B44">
            <w:pPr>
              <w:pStyle w:val="NoSpacing"/>
              <w:rPr>
                <w:lang w:val="ro-RO"/>
              </w:rPr>
            </w:pPr>
            <w:r w:rsidRPr="00276B44">
              <w:rPr>
                <w:lang w:val="ro-RO"/>
              </w:rPr>
              <w:t>Prezenta autoriza</w:t>
            </w:r>
            <w:r w:rsidR="007707AC" w:rsidRPr="00276B44">
              <w:rPr>
                <w:lang w:val="ro-RO"/>
              </w:rPr>
              <w:t>t</w:t>
            </w:r>
            <w:r w:rsidRPr="00276B44">
              <w:rPr>
                <w:lang w:val="ro-RO"/>
              </w:rPr>
              <w:t>ie este înso</w:t>
            </w:r>
            <w:r w:rsidR="007707AC" w:rsidRPr="00276B44">
              <w:rPr>
                <w:lang w:val="ro-RO"/>
              </w:rPr>
              <w:t>t</w:t>
            </w:r>
            <w:r w:rsidRPr="00276B44">
              <w:rPr>
                <w:lang w:val="ro-RO"/>
              </w:rPr>
              <w:t>ită de următoarele documente:</w:t>
            </w:r>
          </w:p>
          <w:p w:rsidR="00B66405" w:rsidRPr="00276B44" w:rsidRDefault="00B66405" w:rsidP="00276B44">
            <w:pPr>
              <w:pStyle w:val="NoSpacing"/>
              <w:numPr>
                <w:ilvl w:val="0"/>
                <w:numId w:val="6"/>
              </w:numPr>
              <w:rPr>
                <w:lang w:val="ro-RO"/>
              </w:rPr>
            </w:pPr>
            <w:r w:rsidRPr="00276B44">
              <w:rPr>
                <w:lang w:val="ro-RO"/>
              </w:rPr>
              <w:t>proiect de etichetă a produsului biocid</w:t>
            </w:r>
          </w:p>
          <w:p w:rsidR="00B66405" w:rsidRPr="00276B44" w:rsidRDefault="00B66405" w:rsidP="00276B44">
            <w:pPr>
              <w:pStyle w:val="NoSpacing"/>
              <w:numPr>
                <w:ilvl w:val="0"/>
                <w:numId w:val="6"/>
              </w:numPr>
              <w:rPr>
                <w:lang w:val="ro-RO"/>
              </w:rPr>
            </w:pPr>
            <w:r w:rsidRPr="00276B44">
              <w:rPr>
                <w:lang w:val="ro-RO"/>
              </w:rPr>
              <w:t>fi</w:t>
            </w:r>
            <w:r w:rsidR="007707AC" w:rsidRPr="00276B44">
              <w:rPr>
                <w:lang w:val="ro-RO"/>
              </w:rPr>
              <w:t>s</w:t>
            </w:r>
            <w:r w:rsidRPr="00276B44">
              <w:rPr>
                <w:lang w:val="ro-RO"/>
              </w:rPr>
              <w:t>a cu date de securitate a produsului biocid</w:t>
            </w:r>
          </w:p>
          <w:p w:rsidR="00B66405" w:rsidRPr="00276B44" w:rsidRDefault="00B66405" w:rsidP="00276B44">
            <w:pPr>
              <w:pStyle w:val="NoSpacing"/>
              <w:numPr>
                <w:ilvl w:val="0"/>
                <w:numId w:val="6"/>
              </w:numPr>
              <w:rPr>
                <w:lang w:val="ro-RO"/>
              </w:rPr>
            </w:pPr>
            <w:r w:rsidRPr="00276B44">
              <w:rPr>
                <w:color w:val="000000"/>
                <w:lang w:val="ro-RO"/>
              </w:rPr>
              <w:t xml:space="preserve">rezumatul caracteristicilor produsului biocid </w:t>
            </w:r>
          </w:p>
        </w:tc>
      </w:tr>
    </w:tbl>
    <w:p w:rsidR="00B66405" w:rsidRPr="00276B44" w:rsidRDefault="00B66405" w:rsidP="00276B44">
      <w:pPr>
        <w:numPr>
          <w:ilvl w:val="0"/>
          <w:numId w:val="7"/>
        </w:numPr>
        <w:ind w:left="709"/>
        <w:rPr>
          <w:lang w:val="ro-RO"/>
        </w:rPr>
      </w:pPr>
      <w:r w:rsidRPr="00276B44">
        <w:rPr>
          <w:lang w:val="ro-RO"/>
        </w:rPr>
        <w:t>Este obligatorie transmiterea de către de</w:t>
      </w:r>
      <w:r w:rsidR="007707AC" w:rsidRPr="00276B44">
        <w:rPr>
          <w:lang w:val="ro-RO"/>
        </w:rPr>
        <w:t>tinătorul autorizatiei a fis</w:t>
      </w:r>
      <w:r w:rsidRPr="00276B44">
        <w:rPr>
          <w:lang w:val="ro-RO"/>
        </w:rPr>
        <w:t>ei cu date de</w:t>
      </w:r>
      <w:r w:rsidR="007707AC" w:rsidRPr="00276B44">
        <w:rPr>
          <w:lang w:val="ro-RO"/>
        </w:rPr>
        <w:t xml:space="preserve"> securitate către Institutul Nat</w:t>
      </w:r>
      <w:r w:rsidRPr="00276B44">
        <w:rPr>
          <w:lang w:val="ro-RO"/>
        </w:rPr>
        <w:t xml:space="preserve">ional de Sănătate Publică </w:t>
      </w:r>
      <w:r w:rsidR="007707AC" w:rsidRPr="00276B44">
        <w:rPr>
          <w:lang w:val="ro-RO"/>
        </w:rPr>
        <w:t>– Biroul RSI s</w:t>
      </w:r>
      <w:r w:rsidRPr="00276B44">
        <w:rPr>
          <w:lang w:val="ro-RO"/>
        </w:rPr>
        <w:t>i Informare Toxicologică</w:t>
      </w:r>
    </w:p>
    <w:p w:rsidR="00B66405" w:rsidRPr="00276B44" w:rsidRDefault="00B66405" w:rsidP="00276B44">
      <w:pPr>
        <w:numPr>
          <w:ilvl w:val="0"/>
          <w:numId w:val="7"/>
        </w:numPr>
        <w:ind w:left="709"/>
        <w:rPr>
          <w:lang w:val="ro-RO"/>
        </w:rPr>
      </w:pPr>
      <w:r w:rsidRPr="00276B44">
        <w:rPr>
          <w:lang w:val="ro-RO"/>
        </w:rPr>
        <w:t>P</w:t>
      </w:r>
      <w:r w:rsidR="007707AC" w:rsidRPr="00276B44">
        <w:rPr>
          <w:lang w:val="ro-RO"/>
        </w:rPr>
        <w:t>rezentul document poate fi însot</w:t>
      </w:r>
      <w:r w:rsidRPr="00276B44">
        <w:rPr>
          <w:lang w:val="ro-RO"/>
        </w:rPr>
        <w:t>it de anexă în cazul modificărilor administrative</w:t>
      </w:r>
    </w:p>
    <w:p w:rsidR="00D44521" w:rsidRPr="00276B44" w:rsidRDefault="00D44521" w:rsidP="00276B44">
      <w:pPr>
        <w:rPr>
          <w:lang w:val="ro-RO"/>
        </w:rPr>
      </w:pPr>
    </w:p>
    <w:p w:rsidR="00322FFE" w:rsidRPr="00276B44" w:rsidRDefault="00C83CE6" w:rsidP="00276B44">
      <w:pPr>
        <w:pStyle w:val="NoSpacing"/>
        <w:rPr>
          <w:lang w:val="ro-RO"/>
        </w:rPr>
      </w:pPr>
      <w:r w:rsidRPr="00276B44">
        <w:rPr>
          <w:color w:val="FF0000"/>
          <w:lang w:val="ro-RO"/>
        </w:rPr>
        <w:tab/>
      </w:r>
      <w:r w:rsidRPr="00276B44">
        <w:rPr>
          <w:color w:val="FF0000"/>
          <w:lang w:val="ro-RO"/>
        </w:rPr>
        <w:tab/>
      </w:r>
      <w:r w:rsidRPr="00276B44">
        <w:rPr>
          <w:color w:val="FF0000"/>
          <w:lang w:val="ro-RO"/>
        </w:rPr>
        <w:tab/>
      </w:r>
      <w:r w:rsidRPr="00276B44">
        <w:rPr>
          <w:color w:val="FF0000"/>
          <w:lang w:val="ro-RO"/>
        </w:rPr>
        <w:tab/>
      </w:r>
      <w:r w:rsidRPr="00276B44">
        <w:rPr>
          <w:color w:val="FF0000"/>
          <w:lang w:val="ro-RO"/>
        </w:rPr>
        <w:tab/>
      </w:r>
      <w:r w:rsidRPr="00276B44">
        <w:rPr>
          <w:color w:val="FF0000"/>
          <w:lang w:val="ro-RO"/>
        </w:rPr>
        <w:tab/>
      </w:r>
      <w:r w:rsidRPr="00276B44">
        <w:rPr>
          <w:color w:val="FF0000"/>
          <w:lang w:val="ro-RO"/>
        </w:rPr>
        <w:tab/>
        <w:t xml:space="preserve">  </w:t>
      </w:r>
      <w:r w:rsidR="00B66405" w:rsidRPr="00276B44">
        <w:rPr>
          <w:lang w:val="ro-RO"/>
        </w:rPr>
        <w:t>PRE</w:t>
      </w:r>
      <w:r w:rsidR="00A616BE" w:rsidRPr="00276B44">
        <w:rPr>
          <w:lang w:val="ro-RO"/>
        </w:rPr>
        <w:t>S</w:t>
      </w:r>
      <w:r w:rsidR="00B66405" w:rsidRPr="00276B44">
        <w:rPr>
          <w:lang w:val="ro-RO"/>
        </w:rPr>
        <w:t>EDINTE,</w:t>
      </w:r>
    </w:p>
    <w:p w:rsidR="003048A0" w:rsidRPr="00276B44" w:rsidRDefault="003048A0" w:rsidP="00276B44">
      <w:pPr>
        <w:pStyle w:val="NoSpacing"/>
      </w:pPr>
      <w:r w:rsidRPr="00276B44">
        <w:rPr>
          <w:lang w:val="ro-RO"/>
        </w:rPr>
        <w:tab/>
      </w:r>
      <w:r w:rsidRPr="00276B44">
        <w:rPr>
          <w:lang w:val="ro-RO"/>
        </w:rPr>
        <w:tab/>
      </w:r>
      <w:r w:rsidRPr="00276B44">
        <w:rPr>
          <w:lang w:val="ro-RO"/>
        </w:rPr>
        <w:tab/>
      </w:r>
      <w:r w:rsidRPr="00276B44">
        <w:rPr>
          <w:lang w:val="ro-RO"/>
        </w:rPr>
        <w:tab/>
      </w:r>
      <w:r w:rsidRPr="00276B44">
        <w:rPr>
          <w:lang w:val="ro-RO"/>
        </w:rPr>
        <w:tab/>
      </w:r>
      <w:r w:rsidRPr="00276B44">
        <w:rPr>
          <w:lang w:val="ro-RO"/>
        </w:rPr>
        <w:tab/>
      </w:r>
      <w:r w:rsidRPr="00276B44">
        <w:rPr>
          <w:lang w:val="ro-RO"/>
        </w:rPr>
        <w:tab/>
        <w:t xml:space="preserve">  Dr. Chimist Gabriela Cilinca</w:t>
      </w:r>
    </w:p>
    <w:sectPr w:rsidR="003048A0" w:rsidRPr="00276B44"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5D" w:rsidRDefault="00CF765D">
      <w:r>
        <w:separator/>
      </w:r>
    </w:p>
  </w:endnote>
  <w:endnote w:type="continuationSeparator" w:id="0">
    <w:p w:rsidR="00CF765D" w:rsidRDefault="00CF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E76DE">
            <w:rPr>
              <w:rFonts w:ascii="Arial" w:hAnsi="Arial"/>
              <w:noProof/>
              <w:sz w:val="18"/>
            </w:rPr>
            <w:t>9</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E76DE">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CF765D" w:rsidP="007716CC">
          <w:pPr>
            <w:pStyle w:val="Header"/>
            <w:jc w:val="center"/>
            <w:rPr>
              <w:rFonts w:ascii="Arial" w:hAnsi="Arial"/>
              <w:sz w:val="6"/>
            </w:rPr>
          </w:pPr>
        </w:p>
        <w:p w:rsidR="00C42415" w:rsidRPr="006F1873" w:rsidRDefault="00B66405" w:rsidP="007716CC">
          <w:pPr>
            <w:pStyle w:val="Header"/>
            <w:jc w:val="center"/>
          </w:pPr>
          <w:proofErr w:type="spellStart"/>
          <w:r w:rsidRPr="006F1873">
            <w:t>Autorizatie</w:t>
          </w:r>
          <w:proofErr w:type="spellEnd"/>
          <w:r w:rsidRPr="006F1873">
            <w:t xml:space="preserve"> </w:t>
          </w:r>
          <w:proofErr w:type="spellStart"/>
          <w:r w:rsidRPr="006F1873">
            <w:t>nr</w:t>
          </w:r>
          <w:proofErr w:type="spellEnd"/>
          <w:r w:rsidRPr="006F1873">
            <w:t>.</w:t>
          </w:r>
          <w:r w:rsidR="006F1873" w:rsidRPr="006F1873">
            <w:t xml:space="preserve"> </w:t>
          </w:r>
          <w:r w:rsidR="006F1873" w:rsidRPr="006F1873">
            <w:rPr>
              <w:lang w:val="it-IT"/>
            </w:rPr>
            <w:t>RO/2017/0193/MRA/LV/16/NA/01</w:t>
          </w:r>
        </w:p>
      </w:tc>
    </w:tr>
  </w:tbl>
  <w:p w:rsidR="00C42415" w:rsidRDefault="00CF7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5D" w:rsidRDefault="00CF765D">
      <w:r>
        <w:separator/>
      </w:r>
    </w:p>
  </w:footnote>
  <w:footnote w:type="continuationSeparator" w:id="0">
    <w:p w:rsidR="00CF765D" w:rsidRDefault="00CF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CF7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14B"/>
    <w:multiLevelType w:val="hybridMultilevel"/>
    <w:tmpl w:val="B4D00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35F4"/>
    <w:multiLevelType w:val="hybridMultilevel"/>
    <w:tmpl w:val="E6502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24291"/>
    <w:multiLevelType w:val="hybridMultilevel"/>
    <w:tmpl w:val="5A76E412"/>
    <w:lvl w:ilvl="0" w:tplc="E1483D4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99D34E3"/>
    <w:multiLevelType w:val="hybridMultilevel"/>
    <w:tmpl w:val="3656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011063"/>
    <w:multiLevelType w:val="hybridMultilevel"/>
    <w:tmpl w:val="0C22F8A8"/>
    <w:lvl w:ilvl="0" w:tplc="765C1B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9534B"/>
    <w:multiLevelType w:val="hybridMultilevel"/>
    <w:tmpl w:val="81A035A2"/>
    <w:lvl w:ilvl="0" w:tplc="1A6E3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51144117"/>
    <w:multiLevelType w:val="hybridMultilevel"/>
    <w:tmpl w:val="5A76E412"/>
    <w:lvl w:ilvl="0" w:tplc="E1483D4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766FD"/>
    <w:multiLevelType w:val="hybridMultilevel"/>
    <w:tmpl w:val="9B0E08B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2">
    <w:nsid w:val="695C4578"/>
    <w:multiLevelType w:val="hybridMultilevel"/>
    <w:tmpl w:val="41F4C396"/>
    <w:lvl w:ilvl="0" w:tplc="B610032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40"/>
  </w:num>
  <w:num w:numId="4">
    <w:abstractNumId w:val="32"/>
  </w:num>
  <w:num w:numId="5">
    <w:abstractNumId w:val="2"/>
  </w:num>
  <w:num w:numId="6">
    <w:abstractNumId w:val="39"/>
  </w:num>
  <w:num w:numId="7">
    <w:abstractNumId w:val="10"/>
  </w:num>
  <w:num w:numId="8">
    <w:abstractNumId w:val="47"/>
  </w:num>
  <w:num w:numId="9">
    <w:abstractNumId w:val="33"/>
  </w:num>
  <w:num w:numId="10">
    <w:abstractNumId w:val="22"/>
  </w:num>
  <w:num w:numId="11">
    <w:abstractNumId w:val="46"/>
  </w:num>
  <w:num w:numId="12">
    <w:abstractNumId w:val="37"/>
  </w:num>
  <w:num w:numId="13">
    <w:abstractNumId w:val="9"/>
  </w:num>
  <w:num w:numId="14">
    <w:abstractNumId w:val="7"/>
  </w:num>
  <w:num w:numId="15">
    <w:abstractNumId w:val="19"/>
  </w:num>
  <w:num w:numId="16">
    <w:abstractNumId w:val="28"/>
  </w:num>
  <w:num w:numId="17">
    <w:abstractNumId w:val="13"/>
  </w:num>
  <w:num w:numId="18">
    <w:abstractNumId w:val="3"/>
  </w:num>
  <w:num w:numId="19">
    <w:abstractNumId w:val="4"/>
  </w:num>
  <w:num w:numId="20">
    <w:abstractNumId w:val="43"/>
  </w:num>
  <w:num w:numId="21">
    <w:abstractNumId w:val="21"/>
  </w:num>
  <w:num w:numId="22">
    <w:abstractNumId w:val="8"/>
  </w:num>
  <w:num w:numId="23">
    <w:abstractNumId w:val="11"/>
  </w:num>
  <w:num w:numId="24">
    <w:abstractNumId w:val="5"/>
  </w:num>
  <w:num w:numId="25">
    <w:abstractNumId w:val="48"/>
  </w:num>
  <w:num w:numId="26">
    <w:abstractNumId w:val="27"/>
  </w:num>
  <w:num w:numId="27">
    <w:abstractNumId w:val="25"/>
  </w:num>
  <w:num w:numId="28">
    <w:abstractNumId w:val="38"/>
  </w:num>
  <w:num w:numId="29">
    <w:abstractNumId w:val="14"/>
  </w:num>
  <w:num w:numId="30">
    <w:abstractNumId w:val="34"/>
  </w:num>
  <w:num w:numId="31">
    <w:abstractNumId w:val="18"/>
  </w:num>
  <w:num w:numId="32">
    <w:abstractNumId w:val="31"/>
  </w:num>
  <w:num w:numId="33">
    <w:abstractNumId w:val="35"/>
  </w:num>
  <w:num w:numId="34">
    <w:abstractNumId w:val="41"/>
  </w:num>
  <w:num w:numId="35">
    <w:abstractNumId w:val="16"/>
  </w:num>
  <w:num w:numId="36">
    <w:abstractNumId w:val="16"/>
  </w:num>
  <w:num w:numId="37">
    <w:abstractNumId w:val="6"/>
  </w:num>
  <w:num w:numId="38">
    <w:abstractNumId w:val="44"/>
  </w:num>
  <w:num w:numId="39">
    <w:abstractNumId w:val="45"/>
  </w:num>
  <w:num w:numId="40">
    <w:abstractNumId w:val="12"/>
  </w:num>
  <w:num w:numId="41">
    <w:abstractNumId w:val="30"/>
  </w:num>
  <w:num w:numId="42">
    <w:abstractNumId w:val="23"/>
  </w:num>
  <w:num w:numId="43">
    <w:abstractNumId w:val="15"/>
  </w:num>
  <w:num w:numId="44">
    <w:abstractNumId w:val="29"/>
  </w:num>
  <w:num w:numId="45">
    <w:abstractNumId w:val="42"/>
  </w:num>
  <w:num w:numId="46">
    <w:abstractNumId w:val="1"/>
  </w:num>
  <w:num w:numId="47">
    <w:abstractNumId w:val="20"/>
  </w:num>
  <w:num w:numId="48">
    <w:abstractNumId w:val="26"/>
  </w:num>
  <w:num w:numId="49">
    <w:abstractNumId w:val="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208CA"/>
    <w:rsid w:val="00023B90"/>
    <w:rsid w:val="0003003B"/>
    <w:rsid w:val="00031285"/>
    <w:rsid w:val="000339D2"/>
    <w:rsid w:val="00041221"/>
    <w:rsid w:val="00044538"/>
    <w:rsid w:val="000452CC"/>
    <w:rsid w:val="0004550C"/>
    <w:rsid w:val="0004763F"/>
    <w:rsid w:val="00054CBD"/>
    <w:rsid w:val="000662D7"/>
    <w:rsid w:val="00066F12"/>
    <w:rsid w:val="00073485"/>
    <w:rsid w:val="00074B04"/>
    <w:rsid w:val="00086189"/>
    <w:rsid w:val="00087C9D"/>
    <w:rsid w:val="00090F4F"/>
    <w:rsid w:val="00091596"/>
    <w:rsid w:val="0009164B"/>
    <w:rsid w:val="000A314B"/>
    <w:rsid w:val="000A596D"/>
    <w:rsid w:val="000C7D6F"/>
    <w:rsid w:val="000D14F6"/>
    <w:rsid w:val="000E652C"/>
    <w:rsid w:val="000F0086"/>
    <w:rsid w:val="000F641B"/>
    <w:rsid w:val="00102585"/>
    <w:rsid w:val="00103FC2"/>
    <w:rsid w:val="00104ACF"/>
    <w:rsid w:val="0011008E"/>
    <w:rsid w:val="00111292"/>
    <w:rsid w:val="00111DB4"/>
    <w:rsid w:val="0011623E"/>
    <w:rsid w:val="0012371F"/>
    <w:rsid w:val="00126770"/>
    <w:rsid w:val="001437FB"/>
    <w:rsid w:val="0015111D"/>
    <w:rsid w:val="001546AC"/>
    <w:rsid w:val="00157DD2"/>
    <w:rsid w:val="00160E12"/>
    <w:rsid w:val="00162BDD"/>
    <w:rsid w:val="00170680"/>
    <w:rsid w:val="00183DDC"/>
    <w:rsid w:val="001859C3"/>
    <w:rsid w:val="00187C40"/>
    <w:rsid w:val="001936E6"/>
    <w:rsid w:val="001B7081"/>
    <w:rsid w:val="001C67C0"/>
    <w:rsid w:val="001D014E"/>
    <w:rsid w:val="001D0A0E"/>
    <w:rsid w:val="001D0FD5"/>
    <w:rsid w:val="001D2D9A"/>
    <w:rsid w:val="001E20B1"/>
    <w:rsid w:val="001E78F4"/>
    <w:rsid w:val="001F1B0F"/>
    <w:rsid w:val="0020099A"/>
    <w:rsid w:val="002113C9"/>
    <w:rsid w:val="00213B46"/>
    <w:rsid w:val="00215F24"/>
    <w:rsid w:val="00221DD6"/>
    <w:rsid w:val="00224596"/>
    <w:rsid w:val="002267C9"/>
    <w:rsid w:val="00227B0E"/>
    <w:rsid w:val="00230D6F"/>
    <w:rsid w:val="00231A94"/>
    <w:rsid w:val="002357E7"/>
    <w:rsid w:val="0023595F"/>
    <w:rsid w:val="00236250"/>
    <w:rsid w:val="00236261"/>
    <w:rsid w:val="0024660D"/>
    <w:rsid w:val="002610E0"/>
    <w:rsid w:val="00261BB3"/>
    <w:rsid w:val="00261E05"/>
    <w:rsid w:val="00276B44"/>
    <w:rsid w:val="002911FF"/>
    <w:rsid w:val="00296724"/>
    <w:rsid w:val="002A0734"/>
    <w:rsid w:val="002B09E0"/>
    <w:rsid w:val="002B1D7F"/>
    <w:rsid w:val="002D65DA"/>
    <w:rsid w:val="003048A0"/>
    <w:rsid w:val="0030594F"/>
    <w:rsid w:val="00311B3B"/>
    <w:rsid w:val="0031229C"/>
    <w:rsid w:val="0031246B"/>
    <w:rsid w:val="00312546"/>
    <w:rsid w:val="003134D7"/>
    <w:rsid w:val="00322856"/>
    <w:rsid w:val="00344AF9"/>
    <w:rsid w:val="00346AEE"/>
    <w:rsid w:val="00351309"/>
    <w:rsid w:val="00351EAD"/>
    <w:rsid w:val="00353482"/>
    <w:rsid w:val="00370007"/>
    <w:rsid w:val="003700A8"/>
    <w:rsid w:val="003711FA"/>
    <w:rsid w:val="003747B5"/>
    <w:rsid w:val="00376F0E"/>
    <w:rsid w:val="00377244"/>
    <w:rsid w:val="003775D2"/>
    <w:rsid w:val="00381A99"/>
    <w:rsid w:val="00384621"/>
    <w:rsid w:val="0038513F"/>
    <w:rsid w:val="00385365"/>
    <w:rsid w:val="003A7BE8"/>
    <w:rsid w:val="003A7EBA"/>
    <w:rsid w:val="003B6885"/>
    <w:rsid w:val="003C3241"/>
    <w:rsid w:val="003C6E66"/>
    <w:rsid w:val="003D4A3A"/>
    <w:rsid w:val="003E25B6"/>
    <w:rsid w:val="003E4CCE"/>
    <w:rsid w:val="003E76DE"/>
    <w:rsid w:val="00400263"/>
    <w:rsid w:val="004020CE"/>
    <w:rsid w:val="0040556A"/>
    <w:rsid w:val="00416741"/>
    <w:rsid w:val="00417576"/>
    <w:rsid w:val="004178EA"/>
    <w:rsid w:val="004255C7"/>
    <w:rsid w:val="00425CE8"/>
    <w:rsid w:val="00431412"/>
    <w:rsid w:val="00431D3B"/>
    <w:rsid w:val="00445296"/>
    <w:rsid w:val="00451541"/>
    <w:rsid w:val="004528A6"/>
    <w:rsid w:val="00456793"/>
    <w:rsid w:val="0047261C"/>
    <w:rsid w:val="00494F41"/>
    <w:rsid w:val="004A3120"/>
    <w:rsid w:val="004A3E06"/>
    <w:rsid w:val="004A537B"/>
    <w:rsid w:val="004B337C"/>
    <w:rsid w:val="004C49DD"/>
    <w:rsid w:val="004C4A46"/>
    <w:rsid w:val="004E2065"/>
    <w:rsid w:val="004E3FEC"/>
    <w:rsid w:val="004E460B"/>
    <w:rsid w:val="004E4D56"/>
    <w:rsid w:val="004E65A2"/>
    <w:rsid w:val="004F7303"/>
    <w:rsid w:val="00500985"/>
    <w:rsid w:val="00503332"/>
    <w:rsid w:val="00513FBB"/>
    <w:rsid w:val="00544816"/>
    <w:rsid w:val="00565D4E"/>
    <w:rsid w:val="00566B75"/>
    <w:rsid w:val="0058200A"/>
    <w:rsid w:val="005842DA"/>
    <w:rsid w:val="005929CA"/>
    <w:rsid w:val="00592A80"/>
    <w:rsid w:val="005941EC"/>
    <w:rsid w:val="00594D19"/>
    <w:rsid w:val="0059598F"/>
    <w:rsid w:val="00597C36"/>
    <w:rsid w:val="005A0C82"/>
    <w:rsid w:val="005B188B"/>
    <w:rsid w:val="005B19F0"/>
    <w:rsid w:val="005B39A7"/>
    <w:rsid w:val="005B7299"/>
    <w:rsid w:val="005C012F"/>
    <w:rsid w:val="005C2BCF"/>
    <w:rsid w:val="005C48A9"/>
    <w:rsid w:val="005D7734"/>
    <w:rsid w:val="005E57B1"/>
    <w:rsid w:val="005F018B"/>
    <w:rsid w:val="005F3784"/>
    <w:rsid w:val="00602073"/>
    <w:rsid w:val="006171FB"/>
    <w:rsid w:val="00621A01"/>
    <w:rsid w:val="00624655"/>
    <w:rsid w:val="00631E8B"/>
    <w:rsid w:val="006360F8"/>
    <w:rsid w:val="00640A10"/>
    <w:rsid w:val="0064413B"/>
    <w:rsid w:val="00657462"/>
    <w:rsid w:val="006645BC"/>
    <w:rsid w:val="006667C8"/>
    <w:rsid w:val="00672449"/>
    <w:rsid w:val="00674945"/>
    <w:rsid w:val="00675F78"/>
    <w:rsid w:val="0067776E"/>
    <w:rsid w:val="00685604"/>
    <w:rsid w:val="00696AFC"/>
    <w:rsid w:val="00697F68"/>
    <w:rsid w:val="006A1822"/>
    <w:rsid w:val="006A3624"/>
    <w:rsid w:val="006A5639"/>
    <w:rsid w:val="006C680D"/>
    <w:rsid w:val="006C7421"/>
    <w:rsid w:val="006C7DAC"/>
    <w:rsid w:val="006E2DE5"/>
    <w:rsid w:val="006E4D8B"/>
    <w:rsid w:val="006E6A04"/>
    <w:rsid w:val="006F1873"/>
    <w:rsid w:val="00703B00"/>
    <w:rsid w:val="007045C9"/>
    <w:rsid w:val="00716A3A"/>
    <w:rsid w:val="0072404F"/>
    <w:rsid w:val="00727638"/>
    <w:rsid w:val="0073284B"/>
    <w:rsid w:val="00737333"/>
    <w:rsid w:val="007406C6"/>
    <w:rsid w:val="00744E35"/>
    <w:rsid w:val="00747B29"/>
    <w:rsid w:val="00751637"/>
    <w:rsid w:val="007550FD"/>
    <w:rsid w:val="007707AC"/>
    <w:rsid w:val="00771C33"/>
    <w:rsid w:val="00774E2B"/>
    <w:rsid w:val="007878F9"/>
    <w:rsid w:val="007904BD"/>
    <w:rsid w:val="00793F90"/>
    <w:rsid w:val="0079400A"/>
    <w:rsid w:val="00795AE9"/>
    <w:rsid w:val="007A44CF"/>
    <w:rsid w:val="007A5F68"/>
    <w:rsid w:val="007B0AA3"/>
    <w:rsid w:val="007C1B2D"/>
    <w:rsid w:val="007C457E"/>
    <w:rsid w:val="007D66F0"/>
    <w:rsid w:val="007E362C"/>
    <w:rsid w:val="007F6C0B"/>
    <w:rsid w:val="007F7686"/>
    <w:rsid w:val="0080257F"/>
    <w:rsid w:val="008044DA"/>
    <w:rsid w:val="00813E03"/>
    <w:rsid w:val="0081552E"/>
    <w:rsid w:val="008272C5"/>
    <w:rsid w:val="00827C9E"/>
    <w:rsid w:val="00832F1B"/>
    <w:rsid w:val="00833EE2"/>
    <w:rsid w:val="0084190C"/>
    <w:rsid w:val="00843CA7"/>
    <w:rsid w:val="0084654A"/>
    <w:rsid w:val="00851ECE"/>
    <w:rsid w:val="00853474"/>
    <w:rsid w:val="008554A1"/>
    <w:rsid w:val="00860F3B"/>
    <w:rsid w:val="00861379"/>
    <w:rsid w:val="008762B4"/>
    <w:rsid w:val="00884803"/>
    <w:rsid w:val="00887F92"/>
    <w:rsid w:val="008974D7"/>
    <w:rsid w:val="008C0479"/>
    <w:rsid w:val="008C0E3D"/>
    <w:rsid w:val="008C2318"/>
    <w:rsid w:val="008C2508"/>
    <w:rsid w:val="008C5688"/>
    <w:rsid w:val="008C794D"/>
    <w:rsid w:val="008E57E0"/>
    <w:rsid w:val="008F14A4"/>
    <w:rsid w:val="008F22D6"/>
    <w:rsid w:val="00905C6B"/>
    <w:rsid w:val="009129E3"/>
    <w:rsid w:val="00914258"/>
    <w:rsid w:val="00937EBA"/>
    <w:rsid w:val="0094744F"/>
    <w:rsid w:val="00952E7F"/>
    <w:rsid w:val="00954E41"/>
    <w:rsid w:val="00956949"/>
    <w:rsid w:val="00967588"/>
    <w:rsid w:val="00972ED8"/>
    <w:rsid w:val="00973CA9"/>
    <w:rsid w:val="009767B4"/>
    <w:rsid w:val="00976FD7"/>
    <w:rsid w:val="00981EEE"/>
    <w:rsid w:val="00984140"/>
    <w:rsid w:val="009847DB"/>
    <w:rsid w:val="00987AA2"/>
    <w:rsid w:val="00992DA5"/>
    <w:rsid w:val="00994E54"/>
    <w:rsid w:val="0099666D"/>
    <w:rsid w:val="009C0C0F"/>
    <w:rsid w:val="009C6604"/>
    <w:rsid w:val="009D61E4"/>
    <w:rsid w:val="009E5DDE"/>
    <w:rsid w:val="009F0A5C"/>
    <w:rsid w:val="009F4E0E"/>
    <w:rsid w:val="00A037D3"/>
    <w:rsid w:val="00A0393E"/>
    <w:rsid w:val="00A22CF2"/>
    <w:rsid w:val="00A22F0F"/>
    <w:rsid w:val="00A25A95"/>
    <w:rsid w:val="00A3497E"/>
    <w:rsid w:val="00A41A96"/>
    <w:rsid w:val="00A4292F"/>
    <w:rsid w:val="00A45529"/>
    <w:rsid w:val="00A54726"/>
    <w:rsid w:val="00A55547"/>
    <w:rsid w:val="00A616BE"/>
    <w:rsid w:val="00A63858"/>
    <w:rsid w:val="00A67124"/>
    <w:rsid w:val="00A76DBA"/>
    <w:rsid w:val="00A77FC9"/>
    <w:rsid w:val="00A82817"/>
    <w:rsid w:val="00A82B02"/>
    <w:rsid w:val="00A833F4"/>
    <w:rsid w:val="00A86E4A"/>
    <w:rsid w:val="00A90604"/>
    <w:rsid w:val="00A90D6B"/>
    <w:rsid w:val="00A9169C"/>
    <w:rsid w:val="00A95A75"/>
    <w:rsid w:val="00A9799F"/>
    <w:rsid w:val="00AA0852"/>
    <w:rsid w:val="00AA155C"/>
    <w:rsid w:val="00AA32EE"/>
    <w:rsid w:val="00AA48E6"/>
    <w:rsid w:val="00AA67C0"/>
    <w:rsid w:val="00AB320E"/>
    <w:rsid w:val="00AB6076"/>
    <w:rsid w:val="00AC4BDD"/>
    <w:rsid w:val="00AC636D"/>
    <w:rsid w:val="00AD6E14"/>
    <w:rsid w:val="00AD7530"/>
    <w:rsid w:val="00AE2645"/>
    <w:rsid w:val="00AE5A0A"/>
    <w:rsid w:val="00AE5BB6"/>
    <w:rsid w:val="00AF3E09"/>
    <w:rsid w:val="00AF47A7"/>
    <w:rsid w:val="00AF670E"/>
    <w:rsid w:val="00B03652"/>
    <w:rsid w:val="00B11CA8"/>
    <w:rsid w:val="00B12538"/>
    <w:rsid w:val="00B17499"/>
    <w:rsid w:val="00B3193D"/>
    <w:rsid w:val="00B35AE2"/>
    <w:rsid w:val="00B3681C"/>
    <w:rsid w:val="00B434F4"/>
    <w:rsid w:val="00B45B56"/>
    <w:rsid w:val="00B5283F"/>
    <w:rsid w:val="00B66405"/>
    <w:rsid w:val="00B66976"/>
    <w:rsid w:val="00B76955"/>
    <w:rsid w:val="00B86A8A"/>
    <w:rsid w:val="00B92F1F"/>
    <w:rsid w:val="00B961FC"/>
    <w:rsid w:val="00BA2E16"/>
    <w:rsid w:val="00BB47D9"/>
    <w:rsid w:val="00BB55CD"/>
    <w:rsid w:val="00BB634F"/>
    <w:rsid w:val="00BC10AC"/>
    <w:rsid w:val="00BC3895"/>
    <w:rsid w:val="00BD2016"/>
    <w:rsid w:val="00BD5D56"/>
    <w:rsid w:val="00BD7252"/>
    <w:rsid w:val="00BE1C89"/>
    <w:rsid w:val="00BE6D53"/>
    <w:rsid w:val="00BF1656"/>
    <w:rsid w:val="00BF3752"/>
    <w:rsid w:val="00BF46C4"/>
    <w:rsid w:val="00C02372"/>
    <w:rsid w:val="00C049B3"/>
    <w:rsid w:val="00C05E8F"/>
    <w:rsid w:val="00C075DF"/>
    <w:rsid w:val="00C1187C"/>
    <w:rsid w:val="00C1347B"/>
    <w:rsid w:val="00C1537A"/>
    <w:rsid w:val="00C15D4A"/>
    <w:rsid w:val="00C15E57"/>
    <w:rsid w:val="00C20EC2"/>
    <w:rsid w:val="00C22DA2"/>
    <w:rsid w:val="00C34F90"/>
    <w:rsid w:val="00C37D1F"/>
    <w:rsid w:val="00C40F69"/>
    <w:rsid w:val="00C43A97"/>
    <w:rsid w:val="00C474EE"/>
    <w:rsid w:val="00C47B67"/>
    <w:rsid w:val="00C5247F"/>
    <w:rsid w:val="00C531B2"/>
    <w:rsid w:val="00C55615"/>
    <w:rsid w:val="00C60793"/>
    <w:rsid w:val="00C6081F"/>
    <w:rsid w:val="00C63137"/>
    <w:rsid w:val="00C641E4"/>
    <w:rsid w:val="00C7109B"/>
    <w:rsid w:val="00C8124D"/>
    <w:rsid w:val="00C83CE6"/>
    <w:rsid w:val="00C85A53"/>
    <w:rsid w:val="00C8640F"/>
    <w:rsid w:val="00C879AC"/>
    <w:rsid w:val="00C95870"/>
    <w:rsid w:val="00C97AD2"/>
    <w:rsid w:val="00CA0310"/>
    <w:rsid w:val="00CA628F"/>
    <w:rsid w:val="00CB1D56"/>
    <w:rsid w:val="00CB4142"/>
    <w:rsid w:val="00CE664A"/>
    <w:rsid w:val="00CE732B"/>
    <w:rsid w:val="00CF4C68"/>
    <w:rsid w:val="00CF765D"/>
    <w:rsid w:val="00D02A37"/>
    <w:rsid w:val="00D0383A"/>
    <w:rsid w:val="00D062D3"/>
    <w:rsid w:val="00D1338D"/>
    <w:rsid w:val="00D143A7"/>
    <w:rsid w:val="00D14482"/>
    <w:rsid w:val="00D16022"/>
    <w:rsid w:val="00D16348"/>
    <w:rsid w:val="00D22A28"/>
    <w:rsid w:val="00D264DD"/>
    <w:rsid w:val="00D27580"/>
    <w:rsid w:val="00D316D1"/>
    <w:rsid w:val="00D36BA2"/>
    <w:rsid w:val="00D4156C"/>
    <w:rsid w:val="00D44521"/>
    <w:rsid w:val="00D51759"/>
    <w:rsid w:val="00D66427"/>
    <w:rsid w:val="00D708BD"/>
    <w:rsid w:val="00D71E54"/>
    <w:rsid w:val="00DA5433"/>
    <w:rsid w:val="00DA7192"/>
    <w:rsid w:val="00DB0382"/>
    <w:rsid w:val="00DB4DA1"/>
    <w:rsid w:val="00DB5AB5"/>
    <w:rsid w:val="00DD446F"/>
    <w:rsid w:val="00DE1BB4"/>
    <w:rsid w:val="00DE5323"/>
    <w:rsid w:val="00DE5738"/>
    <w:rsid w:val="00DE6966"/>
    <w:rsid w:val="00DF34E3"/>
    <w:rsid w:val="00E20186"/>
    <w:rsid w:val="00E25A3C"/>
    <w:rsid w:val="00E30465"/>
    <w:rsid w:val="00E3679B"/>
    <w:rsid w:val="00E42303"/>
    <w:rsid w:val="00E53AB1"/>
    <w:rsid w:val="00E55E6C"/>
    <w:rsid w:val="00E6194B"/>
    <w:rsid w:val="00E6478C"/>
    <w:rsid w:val="00E64BD2"/>
    <w:rsid w:val="00E722AA"/>
    <w:rsid w:val="00E80161"/>
    <w:rsid w:val="00E820A9"/>
    <w:rsid w:val="00E851E8"/>
    <w:rsid w:val="00E87095"/>
    <w:rsid w:val="00E93392"/>
    <w:rsid w:val="00E93526"/>
    <w:rsid w:val="00E94CE3"/>
    <w:rsid w:val="00EA4E3D"/>
    <w:rsid w:val="00EA5C7E"/>
    <w:rsid w:val="00EB21EF"/>
    <w:rsid w:val="00ED45E9"/>
    <w:rsid w:val="00ED4708"/>
    <w:rsid w:val="00EE1B3A"/>
    <w:rsid w:val="00EE1C24"/>
    <w:rsid w:val="00EE6EBE"/>
    <w:rsid w:val="00EF1059"/>
    <w:rsid w:val="00EF6F11"/>
    <w:rsid w:val="00EF7AAB"/>
    <w:rsid w:val="00F015C1"/>
    <w:rsid w:val="00F0228A"/>
    <w:rsid w:val="00F026E6"/>
    <w:rsid w:val="00F07B10"/>
    <w:rsid w:val="00F07F32"/>
    <w:rsid w:val="00F11B03"/>
    <w:rsid w:val="00F1361B"/>
    <w:rsid w:val="00F20DAC"/>
    <w:rsid w:val="00F232A8"/>
    <w:rsid w:val="00F36E03"/>
    <w:rsid w:val="00F40DEC"/>
    <w:rsid w:val="00F42D5D"/>
    <w:rsid w:val="00F52AAB"/>
    <w:rsid w:val="00FB2660"/>
    <w:rsid w:val="00FB6127"/>
    <w:rsid w:val="00FB6B88"/>
    <w:rsid w:val="00FC0026"/>
    <w:rsid w:val="00FC02C6"/>
    <w:rsid w:val="00FE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D90706-EC22-4B98-8B68-7E9A1CF6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9</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286</cp:revision>
  <cp:lastPrinted>2017-06-20T07:14:00Z</cp:lastPrinted>
  <dcterms:created xsi:type="dcterms:W3CDTF">2014-10-24T09:12:00Z</dcterms:created>
  <dcterms:modified xsi:type="dcterms:W3CDTF">2017-06-20T07:20:00Z</dcterms:modified>
</cp:coreProperties>
</file>