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50D1" w14:textId="77777777" w:rsidR="00245D21" w:rsidRPr="00936855" w:rsidRDefault="00245D21" w:rsidP="007826B6"/>
    <w:p w14:paraId="0D930625" w14:textId="45EFB30A" w:rsidR="00E021FF" w:rsidRDefault="00E021FF" w:rsidP="007826B6"/>
    <w:p w14:paraId="17B45D41" w14:textId="77777777" w:rsidR="009F497B" w:rsidRPr="00936855" w:rsidRDefault="009F497B" w:rsidP="007826B6"/>
    <w:p w14:paraId="5C5F6A12" w14:textId="77777777" w:rsidR="00E021FF" w:rsidRPr="00936855" w:rsidRDefault="00E021FF" w:rsidP="00E021FF">
      <w:pPr>
        <w:pStyle w:val="BodyText"/>
      </w:pPr>
    </w:p>
    <w:p w14:paraId="4C0BD88A" w14:textId="77777777" w:rsidR="00E021FF" w:rsidRPr="007F7B07" w:rsidRDefault="00E021FF" w:rsidP="007F7B07">
      <w:pPr>
        <w:jc w:val="center"/>
        <w:rPr>
          <w:b/>
          <w:color w:val="0046AD"/>
          <w:sz w:val="28"/>
          <w:szCs w:val="28"/>
        </w:rPr>
      </w:pPr>
      <w:r w:rsidRPr="007F7B07">
        <w:rPr>
          <w:b/>
          <w:color w:val="0046AD"/>
          <w:sz w:val="28"/>
          <w:szCs w:val="28"/>
        </w:rPr>
        <w:t>ANNEX XV RESTRICTION REPORT</w:t>
      </w:r>
    </w:p>
    <w:p w14:paraId="7D7F0C7B" w14:textId="77777777" w:rsidR="00E021FF" w:rsidRPr="009F497B" w:rsidRDefault="00E021FF" w:rsidP="007F7B07">
      <w:pPr>
        <w:rPr>
          <w:b/>
          <w:bCs/>
          <w:color w:val="0046AD"/>
          <w:sz w:val="24"/>
          <w:szCs w:val="28"/>
        </w:rPr>
      </w:pPr>
    </w:p>
    <w:p w14:paraId="0E0ECF89" w14:textId="77777777" w:rsidR="00E021FF" w:rsidRPr="007F7B07" w:rsidRDefault="00E021FF" w:rsidP="007F7B07">
      <w:pPr>
        <w:jc w:val="center"/>
        <w:rPr>
          <w:b/>
          <w:color w:val="0046AD"/>
          <w:sz w:val="24"/>
        </w:rPr>
      </w:pPr>
      <w:r w:rsidRPr="007F7B07">
        <w:rPr>
          <w:b/>
          <w:color w:val="0046AD"/>
          <w:sz w:val="24"/>
        </w:rPr>
        <w:t>PROPOSAL FOR A RESTRICTION</w:t>
      </w:r>
    </w:p>
    <w:p w14:paraId="693C7031" w14:textId="77777777" w:rsidR="00E021FF" w:rsidRPr="007F7B07" w:rsidRDefault="00E021FF" w:rsidP="007F7B07">
      <w:pPr>
        <w:rPr>
          <w:b/>
          <w:color w:val="0046AD"/>
          <w:sz w:val="24"/>
        </w:rPr>
      </w:pPr>
    </w:p>
    <w:p w14:paraId="4EA8F532" w14:textId="2EFBFABB" w:rsidR="00137512" w:rsidRPr="007F7B07" w:rsidRDefault="00137512" w:rsidP="00EA0E4F">
      <w:pPr>
        <w:jc w:val="both"/>
        <w:rPr>
          <w:b/>
          <w:color w:val="0046AD"/>
          <w:sz w:val="24"/>
        </w:rPr>
      </w:pPr>
      <w:r w:rsidRPr="007F7B07">
        <w:rPr>
          <w:b/>
          <w:color w:val="0046AD"/>
          <w:sz w:val="24"/>
        </w:rPr>
        <w:t xml:space="preserve">SUBSTANCE NAME(S): </w:t>
      </w:r>
      <w:bookmarkStart w:id="0" w:name="sid_substance_name_internal__1"/>
      <w:r w:rsidR="00434921">
        <w:rPr>
          <w:b/>
          <w:color w:val="0046AD"/>
          <w:sz w:val="24"/>
        </w:rPr>
        <w:t>EC</w:t>
      </w:r>
      <w:r w:rsidR="00AA6414">
        <w:rPr>
          <w:b/>
          <w:color w:val="0046AD"/>
          <w:sz w:val="24"/>
        </w:rPr>
        <w:t>_</w:t>
      </w:r>
      <w:r w:rsidR="00C358D3" w:rsidRPr="00C358D3">
        <w:rPr>
          <w:b/>
          <w:color w:val="0046AD"/>
          <w:sz w:val="24"/>
        </w:rPr>
        <w:t>NAME</w:t>
      </w:r>
      <w:bookmarkEnd w:id="0"/>
      <w:r w:rsidR="00434921">
        <w:rPr>
          <w:b/>
          <w:color w:val="0046AD"/>
          <w:sz w:val="24"/>
        </w:rPr>
        <w:t xml:space="preserve"> (IF</w:t>
      </w:r>
      <w:r w:rsidR="00EA0E4F" w:rsidRPr="00EA0E4F">
        <w:t xml:space="preserve"> </w:t>
      </w:r>
      <w:r w:rsidR="00EA0E4F" w:rsidRPr="00EA0E4F">
        <w:rPr>
          <w:b/>
          <w:color w:val="0046AD"/>
          <w:sz w:val="24"/>
        </w:rPr>
        <w:t>EC_NAME</w:t>
      </w:r>
      <w:r w:rsidR="00375C2E">
        <w:rPr>
          <w:b/>
          <w:color w:val="0046AD"/>
          <w:sz w:val="24"/>
        </w:rPr>
        <w:t xml:space="preserve"> NOT</w:t>
      </w:r>
      <w:r w:rsidR="00434921">
        <w:rPr>
          <w:b/>
          <w:color w:val="0046AD"/>
          <w:sz w:val="24"/>
        </w:rPr>
        <w:t xml:space="preserve"> AVAILABLE</w:t>
      </w:r>
      <w:r w:rsidR="00375C2E">
        <w:rPr>
          <w:b/>
          <w:color w:val="0046AD"/>
          <w:sz w:val="24"/>
        </w:rPr>
        <w:t xml:space="preserve"> </w:t>
      </w:r>
      <w:r w:rsidR="00434921">
        <w:rPr>
          <w:b/>
          <w:color w:val="0046AD"/>
          <w:sz w:val="24"/>
        </w:rPr>
        <w:t>CHEMICAL</w:t>
      </w:r>
      <w:r w:rsidR="00AA6414">
        <w:rPr>
          <w:b/>
          <w:color w:val="0046AD"/>
          <w:sz w:val="24"/>
        </w:rPr>
        <w:t>_</w:t>
      </w:r>
      <w:r w:rsidR="00434921">
        <w:rPr>
          <w:b/>
          <w:color w:val="0046AD"/>
          <w:sz w:val="24"/>
        </w:rPr>
        <w:t>NAME</w:t>
      </w:r>
      <w:r w:rsidR="00375C2E">
        <w:rPr>
          <w:b/>
          <w:color w:val="0046AD"/>
          <w:sz w:val="24"/>
        </w:rPr>
        <w:t>)</w:t>
      </w:r>
    </w:p>
    <w:p w14:paraId="4229C01A" w14:textId="77777777" w:rsidR="00137512" w:rsidRDefault="00137512" w:rsidP="007F7B07">
      <w:pPr>
        <w:rPr>
          <w:b/>
          <w:color w:val="0046AD"/>
          <w:sz w:val="24"/>
        </w:rPr>
      </w:pPr>
    </w:p>
    <w:p w14:paraId="6324A843" w14:textId="77777777" w:rsidR="007237B4" w:rsidRPr="007F7B07" w:rsidRDefault="007237B4" w:rsidP="007F7B07">
      <w:pPr>
        <w:rPr>
          <w:b/>
          <w:color w:val="0046AD"/>
          <w:sz w:val="24"/>
        </w:rPr>
      </w:pPr>
    </w:p>
    <w:p w14:paraId="737914E5" w14:textId="1F764540" w:rsidR="00137512" w:rsidRPr="007F7B07" w:rsidRDefault="00137512" w:rsidP="007F7B07">
      <w:pPr>
        <w:rPr>
          <w:b/>
          <w:color w:val="0046AD"/>
          <w:sz w:val="24"/>
        </w:rPr>
      </w:pPr>
      <w:r w:rsidRPr="007F7B07">
        <w:rPr>
          <w:b/>
          <w:color w:val="0046AD"/>
          <w:sz w:val="24"/>
        </w:rPr>
        <w:t xml:space="preserve">EC NUMBER(S): </w:t>
      </w:r>
      <w:bookmarkStart w:id="1" w:name="sid_ec_number"/>
      <w:r w:rsidR="00C358D3" w:rsidRPr="00C358D3">
        <w:rPr>
          <w:b/>
          <w:color w:val="0046AD"/>
          <w:sz w:val="24"/>
        </w:rPr>
        <w:t>EC_NUMBER</w:t>
      </w:r>
      <w:bookmarkEnd w:id="1"/>
    </w:p>
    <w:p w14:paraId="0723806B" w14:textId="58A45AC9" w:rsidR="00137512" w:rsidRPr="007F7B07" w:rsidRDefault="00137512" w:rsidP="007F7B07">
      <w:pPr>
        <w:rPr>
          <w:b/>
          <w:color w:val="0046AD"/>
          <w:sz w:val="24"/>
        </w:rPr>
      </w:pPr>
      <w:r w:rsidRPr="007F7B07">
        <w:rPr>
          <w:b/>
          <w:color w:val="0046AD"/>
          <w:sz w:val="24"/>
        </w:rPr>
        <w:t xml:space="preserve">CAS NUMBER(S): </w:t>
      </w:r>
      <w:bookmarkStart w:id="2" w:name="sid_cas_number"/>
      <w:r w:rsidR="007045A5" w:rsidRPr="00C358D3">
        <w:rPr>
          <w:b/>
          <w:color w:val="0046AD"/>
          <w:sz w:val="24"/>
        </w:rPr>
        <w:t>CAS_NUMBER</w:t>
      </w:r>
      <w:bookmarkEnd w:id="2"/>
    </w:p>
    <w:p w14:paraId="54E99295" w14:textId="77777777" w:rsidR="00BB3585" w:rsidRDefault="00BB3585" w:rsidP="007F7B07">
      <w:pPr>
        <w:rPr>
          <w:b/>
          <w:color w:val="0046AD"/>
          <w:sz w:val="24"/>
        </w:rPr>
      </w:pPr>
    </w:p>
    <w:p w14:paraId="713A297B" w14:textId="604868CE" w:rsidR="007237B4" w:rsidRPr="00D602EC" w:rsidRDefault="00137512" w:rsidP="007F7B07">
      <w:pPr>
        <w:rPr>
          <w:b/>
          <w:color w:val="0046AD"/>
          <w:szCs w:val="16"/>
        </w:rPr>
      </w:pPr>
      <w:r w:rsidRPr="00D602EC">
        <w:rPr>
          <w:b/>
          <w:color w:val="0046AD"/>
          <w:szCs w:val="16"/>
        </w:rPr>
        <w:t>CONTACT DETAILS OF THE DOSSIER SUBMITTER:</w:t>
      </w:r>
    </w:p>
    <w:p w14:paraId="6A61EDC3" w14:textId="514615A0" w:rsidR="007237B4" w:rsidRPr="00D602EC" w:rsidRDefault="007237B4" w:rsidP="007F7B07">
      <w:pPr>
        <w:rPr>
          <w:b/>
          <w:color w:val="0046AD"/>
          <w:szCs w:val="16"/>
        </w:rPr>
      </w:pPr>
    </w:p>
    <w:p w14:paraId="08B88BF9" w14:textId="2ADE71B3" w:rsidR="00B775B6" w:rsidRPr="00D602EC" w:rsidRDefault="00B775B6" w:rsidP="007F7B07">
      <w:pPr>
        <w:rPr>
          <w:b/>
          <w:color w:val="0046AD"/>
          <w:szCs w:val="16"/>
        </w:rPr>
      </w:pPr>
    </w:p>
    <w:p w14:paraId="32BCBA3E" w14:textId="0D41AAAD" w:rsidR="00B775B6" w:rsidRPr="00D602EC" w:rsidRDefault="00B775B6" w:rsidP="007F7B07">
      <w:pPr>
        <w:rPr>
          <w:b/>
          <w:color w:val="0046AD"/>
          <w:szCs w:val="16"/>
        </w:rPr>
      </w:pPr>
    </w:p>
    <w:p w14:paraId="2B3D73A2" w14:textId="6F89DDF3" w:rsidR="00B775B6" w:rsidRPr="00D602EC" w:rsidRDefault="00B775B6" w:rsidP="007F7B07">
      <w:pPr>
        <w:rPr>
          <w:b/>
          <w:color w:val="0046AD"/>
          <w:szCs w:val="16"/>
        </w:rPr>
      </w:pPr>
    </w:p>
    <w:p w14:paraId="171493CA" w14:textId="0B765E10" w:rsidR="00B775B6" w:rsidRPr="00D602EC" w:rsidRDefault="00B775B6" w:rsidP="007F7B07">
      <w:pPr>
        <w:rPr>
          <w:b/>
          <w:color w:val="0046AD"/>
          <w:szCs w:val="16"/>
        </w:rPr>
      </w:pPr>
    </w:p>
    <w:p w14:paraId="57034FB2" w14:textId="77777777" w:rsidR="00B775B6" w:rsidRPr="00D602EC" w:rsidRDefault="00B775B6" w:rsidP="007F7B07">
      <w:pPr>
        <w:rPr>
          <w:b/>
          <w:color w:val="0046AD"/>
          <w:szCs w:val="16"/>
        </w:rPr>
      </w:pPr>
    </w:p>
    <w:p w14:paraId="49EB4E38" w14:textId="77777777" w:rsidR="007237B4" w:rsidRPr="00D602EC" w:rsidRDefault="007237B4" w:rsidP="007F7B07">
      <w:pPr>
        <w:rPr>
          <w:b/>
          <w:color w:val="0046AD"/>
          <w:szCs w:val="16"/>
        </w:rPr>
      </w:pPr>
    </w:p>
    <w:p w14:paraId="56CF4579" w14:textId="77777777" w:rsidR="0066079A" w:rsidRDefault="0066079A" w:rsidP="007F7B07">
      <w:pPr>
        <w:rPr>
          <w:b/>
          <w:color w:val="0046AD"/>
          <w:szCs w:val="16"/>
        </w:rPr>
      </w:pPr>
    </w:p>
    <w:p w14:paraId="600369C7" w14:textId="4FC5154F" w:rsidR="00137512" w:rsidRPr="00D602EC" w:rsidRDefault="00137512" w:rsidP="007F7B07">
      <w:pPr>
        <w:rPr>
          <w:b/>
          <w:color w:val="0046AD"/>
          <w:szCs w:val="16"/>
        </w:rPr>
      </w:pPr>
      <w:r w:rsidRPr="00D602EC">
        <w:rPr>
          <w:b/>
          <w:color w:val="0046AD"/>
          <w:szCs w:val="16"/>
        </w:rPr>
        <w:t>VERSION NUMBER: [INSERT VERSION NUMBER]</w:t>
      </w:r>
      <w:r w:rsidRPr="00D602EC">
        <w:rPr>
          <w:b/>
          <w:color w:val="0046AD"/>
          <w:szCs w:val="16"/>
        </w:rPr>
        <w:tab/>
      </w:r>
      <w:r w:rsidRPr="00D602EC">
        <w:rPr>
          <w:b/>
          <w:color w:val="0046AD"/>
          <w:szCs w:val="16"/>
        </w:rPr>
        <w:tab/>
      </w:r>
    </w:p>
    <w:p w14:paraId="247C2F76" w14:textId="30437AC6" w:rsidR="007826B6" w:rsidRDefault="00137512" w:rsidP="007826B6">
      <w:pPr>
        <w:rPr>
          <w:b/>
          <w:color w:val="0046AD"/>
          <w:sz w:val="24"/>
        </w:rPr>
      </w:pPr>
      <w:r w:rsidRPr="00D602EC">
        <w:rPr>
          <w:b/>
          <w:color w:val="0046AD"/>
          <w:szCs w:val="16"/>
        </w:rPr>
        <w:t>DATE: [INSERT DATE]</w:t>
      </w:r>
    </w:p>
    <w:p w14:paraId="7F5325C4" w14:textId="77777777" w:rsidR="007826B6" w:rsidRPr="007826B6" w:rsidRDefault="007826B6" w:rsidP="007826B6">
      <w:pPr>
        <w:pStyle w:val="BodyText"/>
        <w:sectPr w:rsidR="007826B6" w:rsidRPr="007826B6" w:rsidSect="00245D21">
          <w:headerReference w:type="default" r:id="rId14"/>
          <w:footerReference w:type="default" r:id="rId15"/>
          <w:pgSz w:w="11907" w:h="16840" w:code="9"/>
          <w:pgMar w:top="851" w:right="1134" w:bottom="567" w:left="1418" w:header="854" w:footer="567" w:gutter="0"/>
          <w:cols w:space="708"/>
        </w:sectPr>
      </w:pPr>
    </w:p>
    <w:p w14:paraId="166DCF52" w14:textId="77777777" w:rsidR="00830DA5" w:rsidRPr="00830DA5" w:rsidRDefault="00830DA5" w:rsidP="00830DA5">
      <w:pPr>
        <w:spacing w:after="120" w:line="276" w:lineRule="auto"/>
        <w:jc w:val="both"/>
      </w:pPr>
      <w:r w:rsidRPr="00830DA5">
        <w:rPr>
          <w:b/>
          <w:color w:val="0046AD"/>
          <w:sz w:val="24"/>
          <w:szCs w:val="24"/>
        </w:rPr>
        <w:lastRenderedPageBreak/>
        <w:t>ABOUT THIS REPORT</w:t>
      </w:r>
    </w:p>
    <w:p w14:paraId="1B870ACC" w14:textId="44AACE4A" w:rsidR="00F21C68" w:rsidRDefault="00830DA5" w:rsidP="00830DA5">
      <w:pPr>
        <w:spacing w:after="120" w:line="276" w:lineRule="auto"/>
        <w:jc w:val="both"/>
      </w:pPr>
      <w:r w:rsidRPr="00830DA5">
        <w:t xml:space="preserve">The proposed restriction </w:t>
      </w:r>
      <w:r w:rsidRPr="003F62D4">
        <w:t>was</w:t>
      </w:r>
      <w:r w:rsidR="00F21C68">
        <w:t xml:space="preserve"> prepared in accordance with the requirements </w:t>
      </w:r>
      <w:r w:rsidR="00581A6D" w:rsidRPr="00581A6D">
        <w:t>laid down</w:t>
      </w:r>
      <w:r w:rsidR="00581A6D">
        <w:t xml:space="preserve"> in Annex XV of </w:t>
      </w:r>
      <w:r w:rsidR="00F21C68">
        <w:t>REACH Regulation for the preparation of restriction</w:t>
      </w:r>
      <w:r w:rsidR="00581A6D">
        <w:t>s</w:t>
      </w:r>
      <w:r w:rsidR="00F21C68">
        <w:t xml:space="preserve"> proposal</w:t>
      </w:r>
      <w:r w:rsidR="00581A6D">
        <w:t>s</w:t>
      </w:r>
      <w:r w:rsidR="00F21C68">
        <w:t xml:space="preserve">. </w:t>
      </w:r>
    </w:p>
    <w:p w14:paraId="473F3853" w14:textId="77777777" w:rsidR="00830DA5" w:rsidRPr="00830DA5" w:rsidRDefault="00830DA5" w:rsidP="00830DA5">
      <w:pPr>
        <w:spacing w:after="120" w:line="276" w:lineRule="auto"/>
        <w:jc w:val="both"/>
      </w:pPr>
      <w:r w:rsidRPr="00830DA5">
        <w:t>This report consists of a summary of the proposal, a main report setting out the key evidence justifying the proposed restriction and Appendices with more detailed information and supporting analysis.</w:t>
      </w:r>
    </w:p>
    <w:p w14:paraId="18CBE39B" w14:textId="7A9AEBB3" w:rsidR="00830DA5" w:rsidRPr="00830DA5" w:rsidRDefault="00830DA5" w:rsidP="00830DA5">
      <w:pPr>
        <w:spacing w:after="120" w:line="276" w:lineRule="auto"/>
        <w:jc w:val="both"/>
      </w:pPr>
      <w:r w:rsidRPr="00830DA5">
        <w:t>This version of the report has be</w:t>
      </w:r>
      <w:r w:rsidR="0019233A">
        <w:t>e</w:t>
      </w:r>
      <w:r w:rsidRPr="00830DA5">
        <w:t>n reviewed for confidential information and any such information has been redacted.</w:t>
      </w:r>
      <w:r w:rsidR="00F35DEB">
        <w:t xml:space="preserve"> </w:t>
      </w:r>
    </w:p>
    <w:p w14:paraId="324AA0D1" w14:textId="77777777" w:rsidR="00830DA5" w:rsidRDefault="00830DA5" w:rsidP="00DB0206">
      <w:pPr>
        <w:spacing w:after="120" w:line="276" w:lineRule="auto"/>
        <w:jc w:val="both"/>
        <w:rPr>
          <w:b/>
          <w:color w:val="0046AD"/>
          <w:sz w:val="24"/>
          <w:szCs w:val="24"/>
        </w:rPr>
      </w:pPr>
    </w:p>
    <w:p w14:paraId="388F501E" w14:textId="5C909901" w:rsidR="00DB0206" w:rsidRPr="00DB0206" w:rsidRDefault="00DB0206" w:rsidP="00DB0206">
      <w:pPr>
        <w:spacing w:after="120" w:line="276" w:lineRule="auto"/>
        <w:jc w:val="both"/>
        <w:rPr>
          <w:b/>
          <w:color w:val="0046AD"/>
          <w:sz w:val="24"/>
          <w:szCs w:val="24"/>
        </w:rPr>
      </w:pPr>
      <w:r w:rsidRPr="00DB0206">
        <w:rPr>
          <w:b/>
          <w:color w:val="0046AD"/>
          <w:sz w:val="24"/>
          <w:szCs w:val="24"/>
        </w:rPr>
        <w:t>CHANGE VERSION HISTORY</w:t>
      </w:r>
    </w:p>
    <w:tbl>
      <w:tblPr>
        <w:tblStyle w:val="RestProposal2"/>
        <w:tblW w:w="0" w:type="auto"/>
        <w:tblLook w:val="04A0" w:firstRow="1" w:lastRow="0" w:firstColumn="1" w:lastColumn="0" w:noHBand="0" w:noVBand="1"/>
      </w:tblPr>
      <w:tblGrid>
        <w:gridCol w:w="1068"/>
        <w:gridCol w:w="6587"/>
        <w:gridCol w:w="1700"/>
      </w:tblGrid>
      <w:tr w:rsidR="009A7C7A" w:rsidRPr="00DB0206" w14:paraId="404E4E99" w14:textId="77777777" w:rsidTr="002B5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dxa"/>
          </w:tcPr>
          <w:p w14:paraId="6D015361" w14:textId="77777777" w:rsidR="00DB0206" w:rsidRPr="00DB0206" w:rsidRDefault="00DB0206" w:rsidP="00DB0206">
            <w:pPr>
              <w:widowControl/>
              <w:spacing w:after="120"/>
              <w:jc w:val="both"/>
            </w:pPr>
            <w:r w:rsidRPr="00DB0206">
              <w:t>Version</w:t>
            </w:r>
          </w:p>
        </w:tc>
        <w:tc>
          <w:tcPr>
            <w:tcW w:w="6587" w:type="dxa"/>
          </w:tcPr>
          <w:p w14:paraId="66E8B130" w14:textId="77777777" w:rsidR="00DB0206" w:rsidRPr="00DB0206" w:rsidRDefault="00DB0206" w:rsidP="00DB0206">
            <w:pPr>
              <w:widowControl/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B0206">
              <w:t>Change history</w:t>
            </w:r>
          </w:p>
        </w:tc>
        <w:tc>
          <w:tcPr>
            <w:tcW w:w="1700" w:type="dxa"/>
          </w:tcPr>
          <w:p w14:paraId="07E26F82" w14:textId="77777777" w:rsidR="00DB0206" w:rsidRPr="00DB0206" w:rsidRDefault="00DB0206" w:rsidP="00DB0206">
            <w:pPr>
              <w:widowControl/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B0206">
              <w:t>Date</w:t>
            </w:r>
          </w:p>
        </w:tc>
      </w:tr>
      <w:tr w:rsidR="009A7C7A" w:rsidRPr="00DB0206" w14:paraId="2B62A777" w14:textId="77777777" w:rsidTr="002B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dxa"/>
          </w:tcPr>
          <w:p w14:paraId="6AF581B9" w14:textId="77777777" w:rsidR="00DB0206" w:rsidRPr="00DB0206" w:rsidRDefault="00DB0206" w:rsidP="00DB0206">
            <w:pPr>
              <w:widowControl/>
              <w:spacing w:after="120"/>
              <w:jc w:val="both"/>
            </w:pPr>
            <w:r w:rsidRPr="00DB0206">
              <w:t>1.0</w:t>
            </w:r>
          </w:p>
        </w:tc>
        <w:tc>
          <w:tcPr>
            <w:tcW w:w="6587" w:type="dxa"/>
          </w:tcPr>
          <w:p w14:paraId="677E8BD8" w14:textId="77777777" w:rsidR="00DB0206" w:rsidRPr="00DB0206" w:rsidRDefault="00DB0206" w:rsidP="00DB0206">
            <w:pPr>
              <w:widowControl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0206">
              <w:t>Pre-publication of the Annex XV restriction report and its appendix.</w:t>
            </w:r>
          </w:p>
          <w:p w14:paraId="7CC7BE33" w14:textId="3DBA12CC" w:rsidR="00DB0206" w:rsidRPr="00DB0206" w:rsidRDefault="00DB0206" w:rsidP="00DB0206">
            <w:pPr>
              <w:widowControl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0206">
              <w:t xml:space="preserve">Version 1.0 was submitted on </w:t>
            </w:r>
            <w:r>
              <w:t>DD</w:t>
            </w:r>
            <w:r w:rsidRPr="00DB0206">
              <w:t xml:space="preserve"> </w:t>
            </w:r>
            <w:r>
              <w:t>MONTH</w:t>
            </w:r>
            <w:r w:rsidRPr="00DB0206">
              <w:t xml:space="preserve"> </w:t>
            </w:r>
            <w:proofErr w:type="gramStart"/>
            <w:r w:rsidRPr="00DB0206">
              <w:t>20</w:t>
            </w:r>
            <w:r>
              <w:t>YY</w:t>
            </w:r>
            <w:r w:rsidRPr="00DB0206">
              <w:t>, and</w:t>
            </w:r>
            <w:proofErr w:type="gramEnd"/>
            <w:r w:rsidRPr="00DB0206">
              <w:t xml:space="preserve"> published on ECHA website on </w:t>
            </w:r>
            <w:r>
              <w:t>DD</w:t>
            </w:r>
            <w:r w:rsidRPr="00DB0206">
              <w:t xml:space="preserve"> </w:t>
            </w:r>
            <w:r>
              <w:t>MONTH</w:t>
            </w:r>
            <w:r w:rsidRPr="00DB0206">
              <w:t xml:space="preserve"> 20</w:t>
            </w:r>
            <w:r>
              <w:t>YY</w:t>
            </w:r>
            <w:r w:rsidRPr="00DB0206">
              <w:t xml:space="preserve"> (this version is not meant for consultation).</w:t>
            </w:r>
          </w:p>
        </w:tc>
        <w:tc>
          <w:tcPr>
            <w:tcW w:w="1700" w:type="dxa"/>
          </w:tcPr>
          <w:p w14:paraId="15D8977A" w14:textId="2E760E98" w:rsidR="00DB0206" w:rsidRPr="00DB0206" w:rsidRDefault="00DB0206" w:rsidP="00DB0206">
            <w:pPr>
              <w:widowControl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DD</w:t>
            </w:r>
            <w:r w:rsidRPr="00DB0206">
              <w:t xml:space="preserve"> </w:t>
            </w:r>
            <w:r>
              <w:t>MONTH</w:t>
            </w:r>
            <w:r w:rsidRPr="00DB0206">
              <w:t xml:space="preserve"> 20</w:t>
            </w:r>
            <w:r>
              <w:t>YY</w:t>
            </w:r>
          </w:p>
        </w:tc>
      </w:tr>
    </w:tbl>
    <w:p w14:paraId="0D2B837C" w14:textId="621EF3BD" w:rsidR="00DB0206" w:rsidRDefault="00DB0206" w:rsidP="00337FC4">
      <w:pPr>
        <w:rPr>
          <w:b/>
          <w:color w:val="0046AD"/>
          <w:sz w:val="24"/>
        </w:rPr>
      </w:pPr>
    </w:p>
    <w:p w14:paraId="58797406" w14:textId="77777777" w:rsidR="00DB0206" w:rsidRDefault="00DB0206">
      <w:pPr>
        <w:widowControl/>
        <w:spacing w:after="200" w:line="276" w:lineRule="auto"/>
        <w:rPr>
          <w:b/>
          <w:color w:val="0046AD"/>
          <w:sz w:val="24"/>
        </w:rPr>
      </w:pPr>
      <w:r>
        <w:rPr>
          <w:b/>
          <w:color w:val="0046AD"/>
          <w:sz w:val="24"/>
        </w:rPr>
        <w:br w:type="page"/>
      </w:r>
    </w:p>
    <w:p w14:paraId="05C69248" w14:textId="0722C4E5" w:rsidR="00B36747" w:rsidRDefault="000651E6" w:rsidP="00337FC4">
      <w:pPr>
        <w:rPr>
          <w:b/>
          <w:color w:val="0046AD"/>
          <w:sz w:val="24"/>
        </w:rPr>
      </w:pPr>
      <w:r w:rsidRPr="000651E6">
        <w:rPr>
          <w:b/>
          <w:color w:val="0046AD"/>
          <w:sz w:val="24"/>
        </w:rPr>
        <w:lastRenderedPageBreak/>
        <w:t>CONTENTS</w:t>
      </w:r>
    </w:p>
    <w:p w14:paraId="39412F8C" w14:textId="265E95EC" w:rsidR="003B4565" w:rsidRDefault="003B4565">
      <w:pPr>
        <w:pStyle w:val="TOC1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eastAsia="en-GB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47822423" w:history="1">
        <w:r w:rsidRPr="001647FC">
          <w:rPr>
            <w:rStyle w:val="Hyperlink"/>
          </w:rPr>
          <w:t>Executive summary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_Toc147822423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14C9D485" w14:textId="4BC54806" w:rsidR="003B4565" w:rsidRDefault="003B4565">
      <w:pPr>
        <w:pStyle w:val="TOC1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eastAsia="en-GB"/>
        </w:rPr>
      </w:pPr>
      <w:hyperlink w:anchor="_Toc147822424" w:history="1">
        <w:r w:rsidRPr="001647FC">
          <w:rPr>
            <w:rStyle w:val="Hyperlink"/>
          </w:rPr>
          <w:t>Report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_Toc147822424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1DEAB0CF" w14:textId="7A09606E" w:rsidR="003B4565" w:rsidRDefault="003B4565">
      <w:pPr>
        <w:pStyle w:val="TOC1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eastAsia="en-GB"/>
        </w:rPr>
      </w:pPr>
      <w:hyperlink w:anchor="_Toc147822425" w:history="1">
        <w:r w:rsidRPr="001647FC">
          <w:rPr>
            <w:rStyle w:val="Hyperlink"/>
          </w:rPr>
          <w:t>1. Problem identification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_Toc147822425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4F8DBB68" w14:textId="7FF10FED" w:rsidR="003B4565" w:rsidRDefault="003B4565">
      <w:pPr>
        <w:pStyle w:val="TOC2"/>
        <w:rPr>
          <w:rFonts w:asciiTheme="minorHAnsi" w:eastAsiaTheme="minorEastAsia" w:hAnsiTheme="minorHAnsi" w:cstheme="minorBidi"/>
          <w:snapToGrid/>
          <w:sz w:val="22"/>
          <w:szCs w:val="22"/>
          <w:lang w:eastAsia="en-GB"/>
        </w:rPr>
      </w:pPr>
      <w:hyperlink w:anchor="_Toc147822426" w:history="1">
        <w:r w:rsidRPr="001647FC">
          <w:rPr>
            <w:rStyle w:val="Hyperlink"/>
          </w:rPr>
          <w:t>1.1. Background of the restriction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_Toc147822426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0B5B6631" w14:textId="36B90889" w:rsidR="003B4565" w:rsidRDefault="003B4565">
      <w:pPr>
        <w:pStyle w:val="TOC2"/>
        <w:rPr>
          <w:rFonts w:asciiTheme="minorHAnsi" w:eastAsiaTheme="minorEastAsia" w:hAnsiTheme="minorHAnsi" w:cstheme="minorBidi"/>
          <w:snapToGrid/>
          <w:sz w:val="22"/>
          <w:szCs w:val="22"/>
          <w:lang w:eastAsia="en-GB"/>
        </w:rPr>
      </w:pPr>
      <w:hyperlink w:anchor="_Toc147822427" w:history="1">
        <w:r w:rsidRPr="001647FC">
          <w:rPr>
            <w:rStyle w:val="Hyperlink"/>
          </w:rPr>
          <w:t>1.2. Substance(s) identity, physical and chemical properties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_Toc147822427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4C6C1E5F" w14:textId="1C42F433" w:rsidR="003B4565" w:rsidRDefault="003B4565">
      <w:pPr>
        <w:pStyle w:val="TOC2"/>
        <w:rPr>
          <w:rFonts w:asciiTheme="minorHAnsi" w:eastAsiaTheme="minorEastAsia" w:hAnsiTheme="minorHAnsi" w:cstheme="minorBidi"/>
          <w:snapToGrid/>
          <w:sz w:val="22"/>
          <w:szCs w:val="22"/>
          <w:lang w:eastAsia="en-GB"/>
        </w:rPr>
      </w:pPr>
      <w:hyperlink w:anchor="_Toc147822428" w:history="1">
        <w:r w:rsidRPr="001647FC">
          <w:rPr>
            <w:rStyle w:val="Hyperlink"/>
          </w:rPr>
          <w:t>1.3. Substance(s) manufacturing, trade and uses overview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_Toc147822428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6AD601AB" w14:textId="3CC6919D" w:rsidR="003B4565" w:rsidRDefault="003B4565">
      <w:pPr>
        <w:pStyle w:val="TOC2"/>
        <w:rPr>
          <w:rFonts w:asciiTheme="minorHAnsi" w:eastAsiaTheme="minorEastAsia" w:hAnsiTheme="minorHAnsi" w:cstheme="minorBidi"/>
          <w:snapToGrid/>
          <w:sz w:val="22"/>
          <w:szCs w:val="22"/>
          <w:lang w:eastAsia="en-GB"/>
        </w:rPr>
      </w:pPr>
      <w:hyperlink w:anchor="_Toc147822429" w:history="1">
        <w:r w:rsidRPr="001647FC">
          <w:rPr>
            <w:rStyle w:val="Hyperlink"/>
          </w:rPr>
          <w:t>1.4. Risk assessment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_Toc147822429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2F0AF130" w14:textId="62DDAB62" w:rsidR="003B4565" w:rsidRDefault="003B4565">
      <w:pPr>
        <w:pStyle w:val="TOC2"/>
        <w:rPr>
          <w:rFonts w:asciiTheme="minorHAnsi" w:eastAsiaTheme="minorEastAsia" w:hAnsiTheme="minorHAnsi" w:cstheme="minorBidi"/>
          <w:snapToGrid/>
          <w:sz w:val="22"/>
          <w:szCs w:val="22"/>
          <w:lang w:eastAsia="en-GB"/>
        </w:rPr>
      </w:pPr>
      <w:hyperlink w:anchor="_Toc147822430" w:history="1">
        <w:r w:rsidRPr="001647FC">
          <w:rPr>
            <w:rStyle w:val="Hyperlink"/>
          </w:rPr>
          <w:t>1.5. Justification for an EU wide action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_Toc147822430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1D37FD9" w14:textId="1682EDC3" w:rsidR="003B4565" w:rsidRDefault="003B4565">
      <w:pPr>
        <w:pStyle w:val="TOC1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eastAsia="en-GB"/>
        </w:rPr>
      </w:pPr>
      <w:hyperlink w:anchor="_Toc147822431" w:history="1">
        <w:r w:rsidRPr="001647FC">
          <w:rPr>
            <w:rStyle w:val="Hyperlink"/>
          </w:rPr>
          <w:t>2. Identification of REACH restriction options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_Toc147822431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9DC97A0" w14:textId="71B12135" w:rsidR="003B4565" w:rsidRDefault="003B4565">
      <w:pPr>
        <w:pStyle w:val="TOC2"/>
        <w:rPr>
          <w:rFonts w:asciiTheme="minorHAnsi" w:eastAsiaTheme="minorEastAsia" w:hAnsiTheme="minorHAnsi" w:cstheme="minorBidi"/>
          <w:snapToGrid/>
          <w:sz w:val="22"/>
          <w:szCs w:val="22"/>
          <w:lang w:eastAsia="en-GB"/>
        </w:rPr>
      </w:pPr>
      <w:hyperlink w:anchor="_Toc147822432" w:history="1">
        <w:r w:rsidRPr="001647FC">
          <w:rPr>
            <w:rStyle w:val="Hyperlink"/>
          </w:rPr>
          <w:t>2.1. Problem to be addressed and introduction of restriction options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_Toc147822432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EB1AF43" w14:textId="5246283A" w:rsidR="003B4565" w:rsidRDefault="003B4565">
      <w:pPr>
        <w:pStyle w:val="TOC2"/>
        <w:rPr>
          <w:rFonts w:asciiTheme="minorHAnsi" w:eastAsiaTheme="minorEastAsia" w:hAnsiTheme="minorHAnsi" w:cstheme="minorBidi"/>
          <w:snapToGrid/>
          <w:sz w:val="22"/>
          <w:szCs w:val="22"/>
          <w:lang w:eastAsia="en-GB"/>
        </w:rPr>
      </w:pPr>
      <w:hyperlink w:anchor="_Toc147822433" w:history="1">
        <w:r w:rsidRPr="001647FC">
          <w:rPr>
            <w:rStyle w:val="Hyperlink"/>
          </w:rPr>
          <w:t>2.2. Considerations for the transition period and justifications for the concentration limit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_Toc147822433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19D8AE2" w14:textId="579CC0E9" w:rsidR="003B4565" w:rsidRDefault="003B4565">
      <w:pPr>
        <w:pStyle w:val="TOC1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eastAsia="en-GB"/>
        </w:rPr>
      </w:pPr>
      <w:hyperlink w:anchor="_Toc147822434" w:history="1">
        <w:r w:rsidRPr="001647FC">
          <w:rPr>
            <w:rStyle w:val="Hyperlink"/>
          </w:rPr>
          <w:t>3. Impact assessment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_Toc147822434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3E5EF5E" w14:textId="6C9AAFA8" w:rsidR="003B4565" w:rsidRDefault="003B4565">
      <w:pPr>
        <w:pStyle w:val="TOC2"/>
        <w:rPr>
          <w:rFonts w:asciiTheme="minorHAnsi" w:eastAsiaTheme="minorEastAsia" w:hAnsiTheme="minorHAnsi" w:cstheme="minorBidi"/>
          <w:snapToGrid/>
          <w:sz w:val="22"/>
          <w:szCs w:val="22"/>
          <w:lang w:eastAsia="en-GB"/>
        </w:rPr>
      </w:pPr>
      <w:hyperlink w:anchor="_Toc147822435" w:history="1">
        <w:r w:rsidRPr="001647FC">
          <w:rPr>
            <w:rStyle w:val="Hyperlink"/>
          </w:rPr>
          <w:t>3.1. General considerations on the methodology and assumptions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_Toc147822435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71CDF3C" w14:textId="556999E9" w:rsidR="003B4565" w:rsidRDefault="003B4565">
      <w:pPr>
        <w:pStyle w:val="TOC2"/>
        <w:rPr>
          <w:rFonts w:asciiTheme="minorHAnsi" w:eastAsiaTheme="minorEastAsia" w:hAnsiTheme="minorHAnsi" w:cstheme="minorBidi"/>
          <w:snapToGrid/>
          <w:sz w:val="22"/>
          <w:szCs w:val="22"/>
          <w:lang w:eastAsia="en-GB"/>
        </w:rPr>
      </w:pPr>
      <w:hyperlink w:anchor="_Toc147822436" w:history="1">
        <w:r w:rsidRPr="001647FC">
          <w:rPr>
            <w:rStyle w:val="Hyperlink"/>
          </w:rPr>
          <w:t>3.2. Information on alternatives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_Toc147822436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9ACE4D4" w14:textId="39DFC887" w:rsidR="003B4565" w:rsidRDefault="003B4565">
      <w:pPr>
        <w:pStyle w:val="TOC2"/>
        <w:rPr>
          <w:rFonts w:asciiTheme="minorHAnsi" w:eastAsiaTheme="minorEastAsia" w:hAnsiTheme="minorHAnsi" w:cstheme="minorBidi"/>
          <w:snapToGrid/>
          <w:sz w:val="22"/>
          <w:szCs w:val="22"/>
          <w:lang w:eastAsia="en-GB"/>
        </w:rPr>
      </w:pPr>
      <w:hyperlink w:anchor="_Toc147822437" w:history="1">
        <w:r w:rsidRPr="001647FC">
          <w:rPr>
            <w:rStyle w:val="Hyperlink"/>
          </w:rPr>
          <w:t>3.3. Market response(s) to the restriction options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_Toc147822437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8D35F4C" w14:textId="633061AE" w:rsidR="003B4565" w:rsidRDefault="003B4565">
      <w:pPr>
        <w:pStyle w:val="TOC2"/>
        <w:rPr>
          <w:rFonts w:asciiTheme="minorHAnsi" w:eastAsiaTheme="minorEastAsia" w:hAnsiTheme="minorHAnsi" w:cstheme="minorBidi"/>
          <w:snapToGrid/>
          <w:sz w:val="22"/>
          <w:szCs w:val="22"/>
          <w:lang w:eastAsia="en-GB"/>
        </w:rPr>
      </w:pPr>
      <w:hyperlink w:anchor="_Toc147822438" w:history="1">
        <w:r w:rsidRPr="001647FC">
          <w:rPr>
            <w:rStyle w:val="Hyperlink"/>
          </w:rPr>
          <w:t>3.4. Economic impacts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_Toc147822438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FFBCEFB" w14:textId="12D76FD8" w:rsidR="003B4565" w:rsidRDefault="003B4565">
      <w:pPr>
        <w:pStyle w:val="TOC2"/>
        <w:rPr>
          <w:rFonts w:asciiTheme="minorHAnsi" w:eastAsiaTheme="minorEastAsia" w:hAnsiTheme="minorHAnsi" w:cstheme="minorBidi"/>
          <w:snapToGrid/>
          <w:sz w:val="22"/>
          <w:szCs w:val="22"/>
          <w:lang w:eastAsia="en-GB"/>
        </w:rPr>
      </w:pPr>
      <w:hyperlink w:anchor="_Toc147822439" w:history="1">
        <w:r w:rsidRPr="001647FC">
          <w:rPr>
            <w:rStyle w:val="Hyperlink"/>
          </w:rPr>
          <w:t>3.5. Other impacts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_Toc147822439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A40745D" w14:textId="45B928A9" w:rsidR="003B4565" w:rsidRDefault="003B4565">
      <w:pPr>
        <w:pStyle w:val="TOC2"/>
        <w:rPr>
          <w:rFonts w:asciiTheme="minorHAnsi" w:eastAsiaTheme="minorEastAsia" w:hAnsiTheme="minorHAnsi" w:cstheme="minorBidi"/>
          <w:snapToGrid/>
          <w:sz w:val="22"/>
          <w:szCs w:val="22"/>
          <w:lang w:eastAsia="en-GB"/>
        </w:rPr>
      </w:pPr>
      <w:hyperlink w:anchor="_Toc147822440" w:history="1">
        <w:r w:rsidRPr="001647FC">
          <w:rPr>
            <w:rStyle w:val="Hyperlink"/>
          </w:rPr>
          <w:t>3.6. Effectiveness of the restriction - human health and environmental impacts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_Toc147822440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05BCCCF6" w14:textId="43A8EE5B" w:rsidR="003B4565" w:rsidRDefault="003B4565">
      <w:pPr>
        <w:pStyle w:val="TOC1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eastAsia="en-GB"/>
        </w:rPr>
      </w:pPr>
      <w:hyperlink w:anchor="_Toc147822441" w:history="1">
        <w:r w:rsidRPr="001647FC">
          <w:rPr>
            <w:rStyle w:val="Hyperlink"/>
          </w:rPr>
          <w:t>4. Practicality and monitorability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_Toc147822441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70F9D2F" w14:textId="2608C4A0" w:rsidR="003B4565" w:rsidRDefault="003B4565">
      <w:pPr>
        <w:pStyle w:val="TOC2"/>
        <w:rPr>
          <w:rFonts w:asciiTheme="minorHAnsi" w:eastAsiaTheme="minorEastAsia" w:hAnsiTheme="minorHAnsi" w:cstheme="minorBidi"/>
          <w:snapToGrid/>
          <w:sz w:val="22"/>
          <w:szCs w:val="22"/>
          <w:lang w:eastAsia="en-GB"/>
        </w:rPr>
      </w:pPr>
      <w:hyperlink w:anchor="_Toc147822442" w:history="1">
        <w:r w:rsidRPr="001647FC">
          <w:rPr>
            <w:rStyle w:val="Hyperlink"/>
          </w:rPr>
          <w:t>4.1. Restriction option 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_Toc147822442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D0DE72B" w14:textId="4351FB87" w:rsidR="003B4565" w:rsidRDefault="003B4565">
      <w:pPr>
        <w:pStyle w:val="TOC2"/>
        <w:rPr>
          <w:rFonts w:asciiTheme="minorHAnsi" w:eastAsiaTheme="minorEastAsia" w:hAnsiTheme="minorHAnsi" w:cstheme="minorBidi"/>
          <w:snapToGrid/>
          <w:sz w:val="22"/>
          <w:szCs w:val="22"/>
          <w:lang w:eastAsia="en-GB"/>
        </w:rPr>
      </w:pPr>
      <w:hyperlink w:anchor="_Toc147822443" w:history="1">
        <w:r w:rsidRPr="001647FC">
          <w:rPr>
            <w:rStyle w:val="Hyperlink"/>
          </w:rPr>
          <w:t>4.2. Restriction option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_Toc147822443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96A4752" w14:textId="51B9D3F0" w:rsidR="003B4565" w:rsidRDefault="003B4565">
      <w:pPr>
        <w:pStyle w:val="TOC1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eastAsia="en-GB"/>
        </w:rPr>
      </w:pPr>
      <w:hyperlink w:anchor="_Toc147822444" w:history="1">
        <w:r w:rsidRPr="001647FC">
          <w:rPr>
            <w:rStyle w:val="Hyperlink"/>
          </w:rPr>
          <w:t>5. Proportionality (comparison of options)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_Toc147822444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0D3EE172" w14:textId="73280B73" w:rsidR="003B4565" w:rsidRDefault="003B4565">
      <w:pPr>
        <w:pStyle w:val="TOC1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eastAsia="en-GB"/>
        </w:rPr>
      </w:pPr>
      <w:hyperlink w:anchor="_Toc147822445" w:history="1">
        <w:r w:rsidRPr="001647FC">
          <w:rPr>
            <w:rStyle w:val="Hyperlink"/>
          </w:rPr>
          <w:t>6. Proposed restriction entry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_Toc147822445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05B7EEC" w14:textId="25F39429" w:rsidR="003B4565" w:rsidRDefault="003B4565">
      <w:pPr>
        <w:pStyle w:val="TOC2"/>
        <w:rPr>
          <w:rFonts w:asciiTheme="minorHAnsi" w:eastAsiaTheme="minorEastAsia" w:hAnsiTheme="minorHAnsi" w:cstheme="minorBidi"/>
          <w:snapToGrid/>
          <w:sz w:val="22"/>
          <w:szCs w:val="22"/>
          <w:lang w:eastAsia="en-GB"/>
        </w:rPr>
      </w:pPr>
      <w:hyperlink w:anchor="_Toc147822446" w:history="1">
        <w:r w:rsidRPr="001647FC">
          <w:rPr>
            <w:rStyle w:val="Hyperlink"/>
          </w:rPr>
          <w:t>6.1. Wording of the proposed restriction entry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_Toc147822446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1120F988" w14:textId="30BDD829" w:rsidR="003B4565" w:rsidRDefault="003B4565">
      <w:pPr>
        <w:pStyle w:val="TOC2"/>
        <w:rPr>
          <w:rFonts w:asciiTheme="minorHAnsi" w:eastAsiaTheme="minorEastAsia" w:hAnsiTheme="minorHAnsi" w:cstheme="minorBidi"/>
          <w:snapToGrid/>
          <w:sz w:val="22"/>
          <w:szCs w:val="22"/>
          <w:lang w:eastAsia="en-GB"/>
        </w:rPr>
      </w:pPr>
      <w:hyperlink w:anchor="_Toc147822447" w:history="1">
        <w:r w:rsidRPr="001647FC">
          <w:rPr>
            <w:rStyle w:val="Hyperlink"/>
          </w:rPr>
          <w:t>6.2. Justification for the wording for the proposed restriction entries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_Toc147822447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3911890F" w14:textId="26CCCDF2" w:rsidR="003B4565" w:rsidRDefault="003B4565">
      <w:pPr>
        <w:pStyle w:val="TOC1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eastAsia="en-GB"/>
        </w:rPr>
      </w:pPr>
      <w:hyperlink w:anchor="_Toc147822448" w:history="1">
        <w:r w:rsidRPr="001647FC">
          <w:rPr>
            <w:rStyle w:val="Hyperlink"/>
          </w:rPr>
          <w:t>7. Uncertainties and sensitivity analysis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_Toc147822448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0C3D631" w14:textId="069EB322" w:rsidR="003B4565" w:rsidRDefault="003B4565">
      <w:pPr>
        <w:pStyle w:val="TOC2"/>
        <w:rPr>
          <w:rFonts w:asciiTheme="minorHAnsi" w:eastAsiaTheme="minorEastAsia" w:hAnsiTheme="minorHAnsi" w:cstheme="minorBidi"/>
          <w:snapToGrid/>
          <w:sz w:val="22"/>
          <w:szCs w:val="22"/>
          <w:lang w:eastAsia="en-GB"/>
        </w:rPr>
      </w:pPr>
      <w:hyperlink w:anchor="_Toc147822449" w:history="1">
        <w:r w:rsidRPr="001647FC">
          <w:rPr>
            <w:rStyle w:val="Hyperlink"/>
          </w:rPr>
          <w:t>7.1. Identification of uncertainties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_Toc147822449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23FD1C86" w14:textId="759C16F5" w:rsidR="003B4565" w:rsidRDefault="003B4565">
      <w:pPr>
        <w:pStyle w:val="TOC2"/>
        <w:rPr>
          <w:rFonts w:asciiTheme="minorHAnsi" w:eastAsiaTheme="minorEastAsia" w:hAnsiTheme="minorHAnsi" w:cstheme="minorBidi"/>
          <w:snapToGrid/>
          <w:sz w:val="22"/>
          <w:szCs w:val="22"/>
          <w:lang w:eastAsia="en-GB"/>
        </w:rPr>
      </w:pPr>
      <w:hyperlink w:anchor="_Toc147822450" w:history="1">
        <w:r w:rsidRPr="001647FC">
          <w:rPr>
            <w:rStyle w:val="Hyperlink"/>
          </w:rPr>
          <w:t>7.2. Sensitivity analysis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_Toc147822450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03C0AEF" w14:textId="77D0A2B8" w:rsidR="003B4565" w:rsidRDefault="003B4565">
      <w:pPr>
        <w:pStyle w:val="TOC1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eastAsia="en-GB"/>
        </w:rPr>
      </w:pPr>
      <w:hyperlink w:anchor="_Toc147822451" w:history="1">
        <w:r w:rsidRPr="001647FC">
          <w:rPr>
            <w:rStyle w:val="Hyperlink"/>
            <w:iCs/>
          </w:rPr>
          <w:t>References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_Toc147822451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27911FC2" w14:textId="5A7C4CE3" w:rsidR="000651E6" w:rsidRPr="000651E6" w:rsidRDefault="003B4565" w:rsidP="00337FC4">
      <w:pPr>
        <w:rPr>
          <w:b/>
          <w:color w:val="0046AD"/>
          <w:sz w:val="24"/>
        </w:rPr>
      </w:pPr>
      <w:r>
        <w:rPr>
          <w:noProof/>
        </w:rPr>
        <w:fldChar w:fldCharType="end"/>
      </w:r>
      <w:r w:rsidR="000651E6" w:rsidRPr="000651E6">
        <w:rPr>
          <w:b/>
          <w:color w:val="0046AD"/>
          <w:sz w:val="24"/>
        </w:rPr>
        <w:t>TABLES</w:t>
      </w:r>
    </w:p>
    <w:p w14:paraId="333EE011" w14:textId="3126DC40" w:rsidR="000651E6" w:rsidRDefault="003B4565" w:rsidP="00337FC4">
      <w:fldSimple w:instr=" TOC \h \z \c &quot;Table&quot; ">
        <w:r>
          <w:rPr>
            <w:b/>
            <w:bCs/>
            <w:noProof/>
            <w:lang w:val="en-US"/>
          </w:rPr>
          <w:t>No table of figures entries found.</w:t>
        </w:r>
      </w:fldSimple>
    </w:p>
    <w:p w14:paraId="53574D0D" w14:textId="65FDC937" w:rsidR="000651E6" w:rsidRDefault="000651E6" w:rsidP="00337FC4">
      <w:pPr>
        <w:rPr>
          <w:b/>
          <w:color w:val="0046AD"/>
          <w:sz w:val="24"/>
        </w:rPr>
      </w:pPr>
      <w:r w:rsidRPr="000651E6">
        <w:rPr>
          <w:b/>
          <w:color w:val="0046AD"/>
          <w:sz w:val="24"/>
        </w:rPr>
        <w:t>FIGURES</w:t>
      </w:r>
    </w:p>
    <w:p w14:paraId="7308421B" w14:textId="566D24FD" w:rsidR="00526A81" w:rsidRDefault="003B4565" w:rsidP="00526A81">
      <w:fldSimple w:instr=" TOC \h \z \c &quot;Figure&quot; ">
        <w:r>
          <w:rPr>
            <w:b/>
            <w:bCs/>
            <w:noProof/>
            <w:lang w:val="en-US"/>
          </w:rPr>
          <w:t>No table of figures entries found.</w:t>
        </w:r>
      </w:fldSimple>
    </w:p>
    <w:p w14:paraId="34ADBE55" w14:textId="77777777" w:rsidR="00830DA5" w:rsidRDefault="00830DA5">
      <w:pPr>
        <w:widowControl/>
        <w:spacing w:after="200" w:line="276" w:lineRule="auto"/>
      </w:pPr>
      <w:r>
        <w:br w:type="page"/>
      </w:r>
    </w:p>
    <w:p w14:paraId="591EC36D" w14:textId="77777777" w:rsidR="00830DA5" w:rsidRPr="00830DA5" w:rsidRDefault="00830DA5" w:rsidP="00830DA5">
      <w:pPr>
        <w:spacing w:after="120" w:line="276" w:lineRule="auto"/>
        <w:jc w:val="both"/>
      </w:pPr>
      <w:r w:rsidRPr="00830DA5">
        <w:rPr>
          <w:b/>
          <w:color w:val="0046AD"/>
          <w:sz w:val="24"/>
          <w:szCs w:val="24"/>
        </w:rPr>
        <w:lastRenderedPageBreak/>
        <w:t>LIST OF ACRONYMS AND ABBREVIATIONS</w:t>
      </w:r>
    </w:p>
    <w:tbl>
      <w:tblPr>
        <w:tblStyle w:val="RestProposal"/>
        <w:tblW w:w="0" w:type="auto"/>
        <w:tblLook w:val="06A0" w:firstRow="1" w:lastRow="0" w:firstColumn="1" w:lastColumn="0" w:noHBand="1" w:noVBand="1"/>
      </w:tblPr>
      <w:tblGrid>
        <w:gridCol w:w="1418"/>
        <w:gridCol w:w="7927"/>
      </w:tblGrid>
      <w:tr w:rsidR="009A7C7A" w:rsidRPr="00830DA5" w14:paraId="71F0978A" w14:textId="77777777" w:rsidTr="002B5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C3C1BDF" w14:textId="77777777" w:rsidR="00830DA5" w:rsidRPr="00830DA5" w:rsidRDefault="00830DA5" w:rsidP="00830DA5">
            <w:pPr>
              <w:spacing w:before="60" w:after="60" w:line="276" w:lineRule="auto"/>
              <w:jc w:val="both"/>
              <w:rPr>
                <w:b w:val="0"/>
              </w:rPr>
            </w:pPr>
            <w:r w:rsidRPr="00830DA5">
              <w:rPr>
                <w:b w:val="0"/>
              </w:rPr>
              <w:t>Acronym</w:t>
            </w:r>
          </w:p>
        </w:tc>
        <w:tc>
          <w:tcPr>
            <w:tcW w:w="7927" w:type="dxa"/>
          </w:tcPr>
          <w:p w14:paraId="7905E35E" w14:textId="77777777" w:rsidR="00830DA5" w:rsidRPr="00830DA5" w:rsidRDefault="00830DA5" w:rsidP="00830DA5">
            <w:pPr>
              <w:spacing w:before="60" w:after="6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30DA5">
              <w:rPr>
                <w:b w:val="0"/>
              </w:rPr>
              <w:t>Meaning</w:t>
            </w:r>
          </w:p>
        </w:tc>
      </w:tr>
      <w:tr w:rsidR="009A7C7A" w:rsidRPr="00830DA5" w14:paraId="5BA749A6" w14:textId="77777777" w:rsidTr="002B543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14:paraId="35F275DB" w14:textId="03E9439A" w:rsidR="00830DA5" w:rsidRPr="00830DA5" w:rsidRDefault="00830DA5" w:rsidP="00830DA5">
            <w:pPr>
              <w:spacing w:before="60" w:after="60" w:line="276" w:lineRule="auto"/>
              <w:jc w:val="both"/>
              <w:rPr>
                <w:color w:val="000000"/>
                <w:lang w:eastAsia="en-GB"/>
              </w:rPr>
            </w:pPr>
            <w:r w:rsidRPr="00830DA5">
              <w:rPr>
                <w:color w:val="000000"/>
                <w:lang w:eastAsia="en-GB"/>
              </w:rPr>
              <w:t>EEA</w:t>
            </w:r>
          </w:p>
        </w:tc>
        <w:tc>
          <w:tcPr>
            <w:tcW w:w="7927" w:type="dxa"/>
            <w:hideMark/>
          </w:tcPr>
          <w:p w14:paraId="31A01B9D" w14:textId="61655032" w:rsidR="00830DA5" w:rsidRPr="00830DA5" w:rsidRDefault="00830DA5" w:rsidP="00830DA5">
            <w:pPr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830DA5">
              <w:rPr>
                <w:color w:val="000000"/>
                <w:lang w:eastAsia="en-GB"/>
              </w:rPr>
              <w:t xml:space="preserve">European Economic Area, i.e. EU countries + Norway, </w:t>
            </w:r>
            <w:r w:rsidR="00226D25" w:rsidRPr="00830DA5">
              <w:rPr>
                <w:color w:val="000000"/>
                <w:lang w:eastAsia="en-GB"/>
              </w:rPr>
              <w:t>Liechtenstein,</w:t>
            </w:r>
            <w:r w:rsidRPr="00830DA5">
              <w:rPr>
                <w:color w:val="000000"/>
                <w:lang w:eastAsia="en-GB"/>
              </w:rPr>
              <w:t xml:space="preserve"> and Iceland</w:t>
            </w:r>
          </w:p>
        </w:tc>
      </w:tr>
      <w:tr w:rsidR="009A7C7A" w:rsidRPr="00830DA5" w14:paraId="5305939B" w14:textId="77777777" w:rsidTr="002B543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83FAB10" w14:textId="77777777" w:rsidR="00830DA5" w:rsidRPr="00830DA5" w:rsidRDefault="00830DA5" w:rsidP="00830DA5">
            <w:pPr>
              <w:spacing w:before="60" w:after="60" w:line="276" w:lineRule="auto"/>
              <w:jc w:val="both"/>
              <w:rPr>
                <w:color w:val="000000"/>
                <w:lang w:eastAsia="en-GB"/>
              </w:rPr>
            </w:pPr>
          </w:p>
        </w:tc>
        <w:tc>
          <w:tcPr>
            <w:tcW w:w="7927" w:type="dxa"/>
          </w:tcPr>
          <w:p w14:paraId="4D92720F" w14:textId="77777777" w:rsidR="00830DA5" w:rsidRPr="00830DA5" w:rsidRDefault="00830DA5" w:rsidP="00830DA5">
            <w:pPr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</w:p>
        </w:tc>
      </w:tr>
      <w:tr w:rsidR="009A7C7A" w:rsidRPr="00830DA5" w14:paraId="2CB0BF53" w14:textId="77777777" w:rsidTr="002B543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EA90A26" w14:textId="77777777" w:rsidR="00830DA5" w:rsidRPr="00830DA5" w:rsidRDefault="00830DA5" w:rsidP="00830DA5">
            <w:pPr>
              <w:spacing w:before="60" w:after="60" w:line="276" w:lineRule="auto"/>
              <w:jc w:val="both"/>
              <w:rPr>
                <w:color w:val="000000"/>
                <w:lang w:eastAsia="en-GB"/>
              </w:rPr>
            </w:pPr>
          </w:p>
        </w:tc>
        <w:tc>
          <w:tcPr>
            <w:tcW w:w="7927" w:type="dxa"/>
          </w:tcPr>
          <w:p w14:paraId="05F6F9DF" w14:textId="77777777" w:rsidR="00830DA5" w:rsidRPr="00830DA5" w:rsidRDefault="00830DA5" w:rsidP="00830DA5">
            <w:pPr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</w:p>
        </w:tc>
      </w:tr>
    </w:tbl>
    <w:p w14:paraId="5AD09FB5" w14:textId="77777777" w:rsidR="00830DA5" w:rsidRDefault="00830DA5" w:rsidP="00526A81"/>
    <w:p w14:paraId="5B2532F1" w14:textId="77777777" w:rsidR="000651E6" w:rsidRPr="000651E6" w:rsidRDefault="000651E6" w:rsidP="000651E6"/>
    <w:p w14:paraId="424528B7" w14:textId="77777777" w:rsidR="007F7B07" w:rsidRPr="007F7B07" w:rsidRDefault="007F7B07" w:rsidP="007F7B07">
      <w:pPr>
        <w:pStyle w:val="BodyText"/>
        <w:sectPr w:rsidR="007F7B07" w:rsidRPr="007F7B07" w:rsidSect="00BE7884">
          <w:headerReference w:type="default" r:id="rId16"/>
          <w:footerReference w:type="default" r:id="rId17"/>
          <w:pgSz w:w="11907" w:h="16840" w:code="9"/>
          <w:pgMar w:top="851" w:right="1134" w:bottom="567" w:left="1418" w:header="854" w:footer="567" w:gutter="0"/>
          <w:pgNumType w:fmt="lowerRoman" w:start="1"/>
          <w:cols w:space="708"/>
        </w:sectPr>
      </w:pPr>
    </w:p>
    <w:p w14:paraId="1633BA0C" w14:textId="58527381" w:rsidR="00FB6E30" w:rsidRDefault="00DB0206" w:rsidP="00E5628F">
      <w:pPr>
        <w:pStyle w:val="Title"/>
      </w:pPr>
      <w:bookmarkStart w:id="4" w:name="_Toc147822423"/>
      <w:r>
        <w:lastRenderedPageBreak/>
        <w:t>Executive s</w:t>
      </w:r>
      <w:r w:rsidR="00FB6E30" w:rsidRPr="004D75CE">
        <w:t>ummary</w:t>
      </w:r>
      <w:bookmarkEnd w:id="4"/>
      <w:r w:rsidR="00470BC9">
        <w:t xml:space="preserve"> </w:t>
      </w:r>
    </w:p>
    <w:p w14:paraId="6B59B1CC" w14:textId="4A7169A3" w:rsidR="000A48A8" w:rsidRDefault="008B6B95" w:rsidP="000A48A8">
      <w:r>
        <w:t xml:space="preserve">Add </w:t>
      </w:r>
      <w:r w:rsidR="00C113A6">
        <w:t>text</w:t>
      </w:r>
    </w:p>
    <w:p w14:paraId="40E99913" w14:textId="3B1975BF" w:rsidR="000A48A8" w:rsidRDefault="000A48A8" w:rsidP="000A48A8">
      <w:r>
        <w:br w:type="page"/>
      </w:r>
    </w:p>
    <w:p w14:paraId="5DF04D3C" w14:textId="224344D1" w:rsidR="00604852" w:rsidRDefault="008B6B95" w:rsidP="00C95A7A">
      <w:pPr>
        <w:pStyle w:val="Title"/>
      </w:pPr>
      <w:bookmarkStart w:id="5" w:name="_Toc147822424"/>
      <w:r>
        <w:lastRenderedPageBreak/>
        <w:t>Report</w:t>
      </w:r>
      <w:bookmarkEnd w:id="5"/>
    </w:p>
    <w:p w14:paraId="50ADB278" w14:textId="6AD65D1D" w:rsidR="00604852" w:rsidRDefault="009E3F5F" w:rsidP="00F65D8D">
      <w:pPr>
        <w:pStyle w:val="Heading1"/>
      </w:pPr>
      <w:bookmarkStart w:id="6" w:name="_Toc147822425"/>
      <w:r>
        <w:t>Problem identification</w:t>
      </w:r>
      <w:bookmarkEnd w:id="6"/>
    </w:p>
    <w:p w14:paraId="51A3B680" w14:textId="0C0FC8AC" w:rsidR="00823754" w:rsidRDefault="009859F9" w:rsidP="00671B91">
      <w:pPr>
        <w:pStyle w:val="Heading2"/>
      </w:pPr>
      <w:bookmarkStart w:id="7" w:name="_Toc147822426"/>
      <w:r>
        <w:t>Background of th</w:t>
      </w:r>
      <w:r w:rsidR="00630643">
        <w:t>e</w:t>
      </w:r>
      <w:r>
        <w:t xml:space="preserve"> restriction</w:t>
      </w:r>
      <w:bookmarkEnd w:id="7"/>
    </w:p>
    <w:p w14:paraId="76528773" w14:textId="4EDE56FC" w:rsidR="00630643" w:rsidRPr="00630643" w:rsidRDefault="00630643" w:rsidP="00630643">
      <w:pPr>
        <w:pStyle w:val="BodyText"/>
      </w:pPr>
      <w:r>
        <w:t>Add text</w:t>
      </w:r>
    </w:p>
    <w:p w14:paraId="31D1000A" w14:textId="44D6EBE8" w:rsidR="00FF2F2B" w:rsidRDefault="00FF2F2B" w:rsidP="00FF2F2B">
      <w:pPr>
        <w:pStyle w:val="Heading2"/>
      </w:pPr>
      <w:bookmarkStart w:id="8" w:name="_Toc147822427"/>
      <w:r>
        <w:t>Substance(s) identi</w:t>
      </w:r>
      <w:r w:rsidR="00C113A6">
        <w:t>ty</w:t>
      </w:r>
      <w:r>
        <w:t>, physical and chemical properties</w:t>
      </w:r>
      <w:bookmarkEnd w:id="8"/>
    </w:p>
    <w:p w14:paraId="7FAC013B" w14:textId="213862CB" w:rsidR="004B6D59" w:rsidRDefault="004B6D59" w:rsidP="00E604BE">
      <w:pPr>
        <w:pStyle w:val="Heading3"/>
      </w:pPr>
      <w:r w:rsidRPr="004B6D59">
        <w:t>Identity of the substance(s)</w:t>
      </w:r>
      <w:r w:rsidR="001E37C6">
        <w:rPr>
          <w:rStyle w:val="FootnoteReference"/>
        </w:rPr>
        <w:footnoteReference w:id="2"/>
      </w:r>
      <w:r w:rsidR="002E2A6D">
        <w:t xml:space="preserve"> </w:t>
      </w:r>
    </w:p>
    <w:p w14:paraId="0B32CBBC" w14:textId="12AC1157" w:rsidR="00C667D5" w:rsidRPr="00C667D5" w:rsidRDefault="00C667D5" w:rsidP="00C667D5">
      <w:r>
        <w:t>Add text</w:t>
      </w:r>
    </w:p>
    <w:p w14:paraId="1F3EC8CF" w14:textId="5D11B3AD" w:rsidR="009859F9" w:rsidRDefault="009859F9" w:rsidP="009859F9">
      <w:pPr>
        <w:pStyle w:val="Heading3"/>
      </w:pPr>
      <w:r w:rsidRPr="009859F9">
        <w:t>Physical</w:t>
      </w:r>
      <w:r w:rsidR="001A1AC2">
        <w:t xml:space="preserve"> </w:t>
      </w:r>
      <w:r w:rsidRPr="009859F9">
        <w:t>chemical properties</w:t>
      </w:r>
    </w:p>
    <w:p w14:paraId="437535A5" w14:textId="64CD597C" w:rsidR="009859F9" w:rsidRDefault="008B6B95" w:rsidP="00C848F9">
      <w:r>
        <w:t>Add text</w:t>
      </w:r>
    </w:p>
    <w:p w14:paraId="206311AC" w14:textId="00CF97EA" w:rsidR="00DC541E" w:rsidRDefault="00DC541E" w:rsidP="000A2EE5">
      <w:pPr>
        <w:pStyle w:val="Heading3"/>
      </w:pPr>
      <w:r w:rsidRPr="00DC541E">
        <w:t xml:space="preserve">Justification for </w:t>
      </w:r>
      <w:r w:rsidRPr="00FF2F2B">
        <w:t>grouping</w:t>
      </w:r>
      <w:r w:rsidR="000A2EE5">
        <w:rPr>
          <w:rStyle w:val="FootnoteReference"/>
        </w:rPr>
        <w:footnoteReference w:id="3"/>
      </w:r>
    </w:p>
    <w:p w14:paraId="37039299" w14:textId="3CFB23E4" w:rsidR="00977402" w:rsidRPr="00977402" w:rsidRDefault="00977402" w:rsidP="00977402">
      <w:r>
        <w:t>Add text</w:t>
      </w:r>
    </w:p>
    <w:p w14:paraId="4B7C7148" w14:textId="27DC1996" w:rsidR="00DC541E" w:rsidRDefault="000A2EE5" w:rsidP="00DC541E">
      <w:pPr>
        <w:pStyle w:val="Heading2"/>
      </w:pPr>
      <w:bookmarkStart w:id="9" w:name="_Toc147822428"/>
      <w:r>
        <w:t>Substance</w:t>
      </w:r>
      <w:r w:rsidR="0019233A">
        <w:t>(s)</w:t>
      </w:r>
      <w:r>
        <w:t xml:space="preserve"> m</w:t>
      </w:r>
      <w:r w:rsidR="00DC541E" w:rsidRPr="00DC541E">
        <w:t>anufactur</w:t>
      </w:r>
      <w:r w:rsidR="002E2A6D">
        <w:t>ing</w:t>
      </w:r>
      <w:r w:rsidR="00DC541E" w:rsidRPr="00DC541E">
        <w:t xml:space="preserve">, </w:t>
      </w:r>
      <w:r w:rsidR="003B115B">
        <w:t>trade</w:t>
      </w:r>
      <w:r w:rsidR="00DC541E" w:rsidRPr="00DC541E">
        <w:t xml:space="preserve"> and use</w:t>
      </w:r>
      <w:r w:rsidR="00E6761D">
        <w:t>s</w:t>
      </w:r>
      <w:r w:rsidR="00DC541E" w:rsidRPr="00DC541E">
        <w:t xml:space="preserve"> </w:t>
      </w:r>
      <w:proofErr w:type="gramStart"/>
      <w:r w:rsidR="00DC541E" w:rsidRPr="00DC541E">
        <w:t>overview</w:t>
      </w:r>
      <w:bookmarkEnd w:id="9"/>
      <w:proofErr w:type="gramEnd"/>
    </w:p>
    <w:p w14:paraId="6E0C3DA8" w14:textId="55CD8886" w:rsidR="00DC541E" w:rsidRPr="00304309" w:rsidRDefault="00DC541E" w:rsidP="00DC541E">
      <w:pPr>
        <w:pStyle w:val="Heading3"/>
      </w:pPr>
      <w:r w:rsidRPr="00304309">
        <w:t>Manufactur</w:t>
      </w:r>
      <w:r w:rsidR="002E2A6D">
        <w:t>ing</w:t>
      </w:r>
      <w:r w:rsidRPr="00304309">
        <w:t xml:space="preserve">, </w:t>
      </w:r>
      <w:proofErr w:type="gramStart"/>
      <w:r w:rsidRPr="00304309">
        <w:t>import</w:t>
      </w:r>
      <w:r w:rsidR="002E2A6D">
        <w:t>s</w:t>
      </w:r>
      <w:proofErr w:type="gramEnd"/>
      <w:r w:rsidRPr="00304309">
        <w:t xml:space="preserve"> and export</w:t>
      </w:r>
      <w:r w:rsidR="002E2A6D">
        <w:t>s</w:t>
      </w:r>
    </w:p>
    <w:p w14:paraId="636F2C8B" w14:textId="3C73BF6F" w:rsidR="00DC541E" w:rsidRDefault="00DC541E" w:rsidP="00DC541E">
      <w:r>
        <w:t>Add text</w:t>
      </w:r>
    </w:p>
    <w:p w14:paraId="6DFAEAA2" w14:textId="5E95C5D6" w:rsidR="00DC541E" w:rsidRDefault="001243F5" w:rsidP="001243F5">
      <w:pPr>
        <w:pStyle w:val="Heading3"/>
      </w:pPr>
      <w:r>
        <w:t>Uses overview</w:t>
      </w:r>
      <w:r w:rsidR="000A2EE5">
        <w:t xml:space="preserve"> and substance</w:t>
      </w:r>
      <w:r w:rsidR="0019233A">
        <w:t>(s)</w:t>
      </w:r>
      <w:r w:rsidR="000A2EE5">
        <w:t xml:space="preserve"> functions </w:t>
      </w:r>
    </w:p>
    <w:p w14:paraId="10D76922" w14:textId="77777777" w:rsidR="001243F5" w:rsidRPr="009A2E07" w:rsidRDefault="001243F5" w:rsidP="001243F5">
      <w:r w:rsidRPr="009A2E07">
        <w:t>Add text</w:t>
      </w:r>
    </w:p>
    <w:p w14:paraId="21F5AFCA" w14:textId="3AC69BC5" w:rsidR="009859F9" w:rsidRPr="009A2E07" w:rsidRDefault="00DC541E" w:rsidP="00DC541E">
      <w:pPr>
        <w:pStyle w:val="Heading3"/>
      </w:pPr>
      <w:r w:rsidRPr="009A2E07">
        <w:t>Waste management</w:t>
      </w:r>
    </w:p>
    <w:p w14:paraId="0523F59C" w14:textId="77777777" w:rsidR="00DC541E" w:rsidRPr="009A2E07" w:rsidRDefault="00DC541E" w:rsidP="00DC541E">
      <w:r w:rsidRPr="009A2E07">
        <w:t>Add text</w:t>
      </w:r>
    </w:p>
    <w:p w14:paraId="7052B260" w14:textId="1A910B00" w:rsidR="00DC541E" w:rsidRPr="009A2E07" w:rsidRDefault="00304309" w:rsidP="00304309">
      <w:pPr>
        <w:pStyle w:val="Heading3"/>
      </w:pPr>
      <w:r w:rsidRPr="009A2E07">
        <w:t>Recycling</w:t>
      </w:r>
    </w:p>
    <w:p w14:paraId="67CBE9CC" w14:textId="465FCD5D" w:rsidR="00304309" w:rsidRDefault="00304309" w:rsidP="00304309">
      <w:r w:rsidRPr="00304309">
        <w:t>Add text</w:t>
      </w:r>
    </w:p>
    <w:p w14:paraId="64564A1D" w14:textId="5EDE4E3D" w:rsidR="00304309" w:rsidRPr="00304309" w:rsidRDefault="00304309" w:rsidP="00304309">
      <w:pPr>
        <w:pStyle w:val="Heading2"/>
      </w:pPr>
      <w:bookmarkStart w:id="10" w:name="_Toc147822429"/>
      <w:r>
        <w:t>Risk assessment</w:t>
      </w:r>
      <w:bookmarkEnd w:id="10"/>
      <w:r>
        <w:t xml:space="preserve"> </w:t>
      </w:r>
    </w:p>
    <w:p w14:paraId="2346A8C8" w14:textId="26122660" w:rsidR="00304309" w:rsidRDefault="00304309" w:rsidP="00304309">
      <w:pPr>
        <w:pStyle w:val="Heading3"/>
      </w:pPr>
      <w:r w:rsidRPr="00304309">
        <w:t>Classification and Labelling</w:t>
      </w:r>
    </w:p>
    <w:p w14:paraId="4B9CE580" w14:textId="77777777" w:rsidR="00304309" w:rsidRPr="00304309" w:rsidRDefault="00304309" w:rsidP="00304309">
      <w:r w:rsidRPr="00304309">
        <w:t>Add text</w:t>
      </w:r>
    </w:p>
    <w:p w14:paraId="51AAC168" w14:textId="2A9C5743" w:rsidR="00304309" w:rsidRPr="00C36217" w:rsidRDefault="00304309" w:rsidP="00304309">
      <w:pPr>
        <w:pStyle w:val="Heading3"/>
      </w:pPr>
      <w:r w:rsidRPr="00C36217">
        <w:lastRenderedPageBreak/>
        <w:t>Hazard assessment</w:t>
      </w:r>
    </w:p>
    <w:p w14:paraId="4ACC707E" w14:textId="6D732DEC" w:rsidR="00304309" w:rsidRPr="00C36217" w:rsidRDefault="00304309" w:rsidP="00304309">
      <w:r w:rsidRPr="00C36217">
        <w:t>Add text</w:t>
      </w:r>
    </w:p>
    <w:p w14:paraId="76B59E95" w14:textId="1339F28B" w:rsidR="00A71078" w:rsidRPr="00D14405" w:rsidRDefault="00A71078" w:rsidP="00A71078">
      <w:pPr>
        <w:pStyle w:val="Heading3"/>
        <w:rPr>
          <w:color w:val="auto"/>
        </w:rPr>
      </w:pPr>
      <w:r w:rsidRPr="00D14405">
        <w:t xml:space="preserve">Existing </w:t>
      </w:r>
      <w:r w:rsidR="000D21FA" w:rsidRPr="00D14405">
        <w:t xml:space="preserve">EU </w:t>
      </w:r>
      <w:r w:rsidR="003B115B" w:rsidRPr="00D14405">
        <w:t>legislations, Risk Management Measures (R</w:t>
      </w:r>
      <w:r w:rsidR="00C667D5">
        <w:t>M</w:t>
      </w:r>
      <w:r w:rsidR="003B115B" w:rsidRPr="00D14405">
        <w:t>Ms)</w:t>
      </w:r>
      <w:r w:rsidR="00240B40" w:rsidRPr="00D14405">
        <w:t xml:space="preserve"> </w:t>
      </w:r>
      <w:r w:rsidR="000D21FA" w:rsidRPr="00D14405">
        <w:rPr>
          <w:color w:val="auto"/>
        </w:rPr>
        <w:t>and operational conditions  (OCs)</w:t>
      </w:r>
    </w:p>
    <w:p w14:paraId="72BD667A" w14:textId="4933F43E" w:rsidR="00FF2F2B" w:rsidRPr="00FF2F2B" w:rsidRDefault="00FF2F2B" w:rsidP="00FF2F2B">
      <w:pPr>
        <w:pStyle w:val="BodyText"/>
      </w:pPr>
      <w:r w:rsidRPr="00FF2F2B">
        <w:t>Add text</w:t>
      </w:r>
    </w:p>
    <w:p w14:paraId="4DD4510E" w14:textId="63424462" w:rsidR="00304309" w:rsidRPr="00C36217" w:rsidRDefault="00304309" w:rsidP="00C36217">
      <w:pPr>
        <w:pStyle w:val="Heading3"/>
      </w:pPr>
      <w:r w:rsidRPr="00C36217">
        <w:t>Release</w:t>
      </w:r>
      <w:r w:rsidR="00CB178A">
        <w:t>s</w:t>
      </w:r>
      <w:r w:rsidRPr="00C36217">
        <w:t xml:space="preserve"> and exposure assessment</w:t>
      </w:r>
      <w:r w:rsidR="009364AC" w:rsidRPr="00C36217">
        <w:t xml:space="preserve"> </w:t>
      </w:r>
      <w:r w:rsidR="00055202" w:rsidRPr="003B115B">
        <w:rPr>
          <w:color w:val="000000" w:themeColor="text1"/>
        </w:rPr>
        <w:t>under the baseline</w:t>
      </w:r>
      <w:r w:rsidR="00055202" w:rsidRPr="00FF2F2B">
        <w:rPr>
          <w:color w:val="000000" w:themeColor="text1"/>
        </w:rPr>
        <w:t xml:space="preserve"> </w:t>
      </w:r>
    </w:p>
    <w:p w14:paraId="06E54354" w14:textId="1ED0AB5C" w:rsidR="00304309" w:rsidRPr="00C36217" w:rsidRDefault="00304309" w:rsidP="00304309">
      <w:r w:rsidRPr="00C36217">
        <w:t>Add text</w:t>
      </w:r>
    </w:p>
    <w:p w14:paraId="464AA989" w14:textId="5B97FAB9" w:rsidR="00304309" w:rsidRPr="00C36217" w:rsidRDefault="00304309" w:rsidP="00304309">
      <w:pPr>
        <w:pStyle w:val="Heading3"/>
      </w:pPr>
      <w:r w:rsidRPr="00C36217">
        <w:t xml:space="preserve">Risk </w:t>
      </w:r>
      <w:r w:rsidR="00226D25" w:rsidRPr="00C36217">
        <w:t>Characterisation</w:t>
      </w:r>
    </w:p>
    <w:p w14:paraId="4DC981A5" w14:textId="311A80F5" w:rsidR="00304309" w:rsidRDefault="00304309" w:rsidP="00304309">
      <w:r w:rsidRPr="00C36217">
        <w:t>Add text</w:t>
      </w:r>
    </w:p>
    <w:p w14:paraId="0727550B" w14:textId="416191DE" w:rsidR="0074002E" w:rsidRPr="00C0675D" w:rsidRDefault="00604852" w:rsidP="00E76E01">
      <w:pPr>
        <w:pStyle w:val="Heading2"/>
      </w:pPr>
      <w:bookmarkStart w:id="11" w:name="_Toc147822430"/>
      <w:r w:rsidRPr="00C0675D">
        <w:t xml:space="preserve">Justification for </w:t>
      </w:r>
      <w:r w:rsidR="00226D25" w:rsidRPr="00C0675D">
        <w:t>an</w:t>
      </w:r>
      <w:r w:rsidR="00823754" w:rsidRPr="00C0675D">
        <w:t xml:space="preserve"> </w:t>
      </w:r>
      <w:r w:rsidRPr="00C0675D">
        <w:t>EU</w:t>
      </w:r>
      <w:r w:rsidR="001709F4" w:rsidRPr="00C0675D">
        <w:t xml:space="preserve"> wide</w:t>
      </w:r>
      <w:r w:rsidRPr="00C0675D">
        <w:t xml:space="preserve"> </w:t>
      </w:r>
      <w:r w:rsidR="00E76E01" w:rsidRPr="00C0675D">
        <w:t>action</w:t>
      </w:r>
      <w:bookmarkEnd w:id="11"/>
      <w:r w:rsidRPr="00C0675D">
        <w:t xml:space="preserve"> </w:t>
      </w:r>
    </w:p>
    <w:p w14:paraId="48B44BAC" w14:textId="193B298D" w:rsidR="000714EF" w:rsidRDefault="00B775B6" w:rsidP="00B775B6">
      <w:pPr>
        <w:pStyle w:val="Heading1"/>
      </w:pPr>
      <w:r>
        <w:tab/>
      </w:r>
      <w:bookmarkStart w:id="12" w:name="_Toc147822431"/>
      <w:r w:rsidR="000714EF" w:rsidRPr="000E681E">
        <w:t>Identification of REACH restriction options</w:t>
      </w:r>
      <w:bookmarkEnd w:id="12"/>
    </w:p>
    <w:p w14:paraId="2B9E53B0" w14:textId="0E4DFCA0" w:rsidR="006E27C7" w:rsidRDefault="006E27C7" w:rsidP="001B39FF">
      <w:pPr>
        <w:pStyle w:val="Heading2"/>
      </w:pPr>
      <w:bookmarkStart w:id="13" w:name="_Toc147822432"/>
      <w:r>
        <w:t>Problem to be addressed and i</w:t>
      </w:r>
      <w:r w:rsidR="000714EF" w:rsidRPr="00306857">
        <w:t xml:space="preserve">ntroduction </w:t>
      </w:r>
      <w:r w:rsidR="000714EF">
        <w:t>of</w:t>
      </w:r>
      <w:r w:rsidR="000714EF" w:rsidRPr="00306857">
        <w:t xml:space="preserve"> restriction options</w:t>
      </w:r>
      <w:bookmarkEnd w:id="13"/>
    </w:p>
    <w:p w14:paraId="4054A1D9" w14:textId="2525C81B" w:rsidR="00BB2503" w:rsidRDefault="000714EF" w:rsidP="00BB2503">
      <w:pPr>
        <w:pStyle w:val="BodyText"/>
      </w:pPr>
      <w:r>
        <w:t xml:space="preserve"> </w:t>
      </w:r>
      <w:r w:rsidR="00BB2503" w:rsidRPr="00EC4B69">
        <w:t>Add text</w:t>
      </w:r>
    </w:p>
    <w:p w14:paraId="0769F684" w14:textId="6EFDF175" w:rsidR="000714EF" w:rsidRDefault="000714EF" w:rsidP="007B5FBD">
      <w:pPr>
        <w:pStyle w:val="Heading2"/>
      </w:pPr>
      <w:bookmarkStart w:id="14" w:name="_Toc147822433"/>
      <w:r>
        <w:t>Considerations for the transition period and</w:t>
      </w:r>
      <w:r w:rsidRPr="00F277FF">
        <w:t xml:space="preserve"> </w:t>
      </w:r>
      <w:r>
        <w:t>justifications for the concentration limit</w:t>
      </w:r>
      <w:r w:rsidR="00C667D5">
        <w:rPr>
          <w:rStyle w:val="FootnoteReference"/>
        </w:rPr>
        <w:footnoteReference w:id="4"/>
      </w:r>
      <w:bookmarkEnd w:id="14"/>
    </w:p>
    <w:p w14:paraId="0722D310" w14:textId="77777777" w:rsidR="000714EF" w:rsidRPr="003E5BC2" w:rsidRDefault="000714EF" w:rsidP="000714EF">
      <w:pPr>
        <w:pStyle w:val="BodyText"/>
      </w:pPr>
      <w:r>
        <w:t>Add text</w:t>
      </w:r>
    </w:p>
    <w:p w14:paraId="5E07CDA0" w14:textId="3357D0D8" w:rsidR="000714EF" w:rsidRDefault="000714EF" w:rsidP="000714EF">
      <w:pPr>
        <w:pStyle w:val="Heading3"/>
      </w:pPr>
      <w:r>
        <w:t>Description of the conditions of restriction option</w:t>
      </w:r>
      <w:r w:rsidR="00F35DEB">
        <w:t xml:space="preserve"> 1</w:t>
      </w:r>
    </w:p>
    <w:p w14:paraId="6C685188" w14:textId="77777777" w:rsidR="000714EF" w:rsidRPr="003E5BC2" w:rsidRDefault="000714EF" w:rsidP="000714EF">
      <w:pPr>
        <w:pStyle w:val="BodyText"/>
      </w:pPr>
      <w:r>
        <w:t>Add text</w:t>
      </w:r>
    </w:p>
    <w:p w14:paraId="790CC983" w14:textId="613E6F56" w:rsidR="000714EF" w:rsidRDefault="000714EF" w:rsidP="000714EF">
      <w:pPr>
        <w:pStyle w:val="Heading3"/>
      </w:pPr>
      <w:r>
        <w:t xml:space="preserve">Description of the conditions of restriction options 2 </w:t>
      </w:r>
    </w:p>
    <w:p w14:paraId="3EE094AB" w14:textId="224FE429" w:rsidR="000714EF" w:rsidRDefault="000714EF" w:rsidP="000714EF">
      <w:pPr>
        <w:pStyle w:val="BodyText"/>
      </w:pPr>
      <w:r>
        <w:t>Add text</w:t>
      </w:r>
    </w:p>
    <w:p w14:paraId="6860EF67" w14:textId="6259CFA7" w:rsidR="00E6761D" w:rsidRDefault="00604852" w:rsidP="00144015">
      <w:pPr>
        <w:pStyle w:val="Heading1"/>
      </w:pPr>
      <w:bookmarkStart w:id="15" w:name="_Toc147822434"/>
      <w:r w:rsidRPr="00144015">
        <w:t>Impact assessment</w:t>
      </w:r>
      <w:bookmarkEnd w:id="15"/>
    </w:p>
    <w:p w14:paraId="11E4C2EA" w14:textId="2F9D3BEF" w:rsidR="00144015" w:rsidRPr="00EC4B69" w:rsidRDefault="00144015" w:rsidP="00144015">
      <w:pPr>
        <w:pStyle w:val="Heading2"/>
      </w:pPr>
      <w:bookmarkStart w:id="16" w:name="_Toc147822435"/>
      <w:r w:rsidRPr="00EC4B69">
        <w:t>General considerations</w:t>
      </w:r>
      <w:r w:rsidR="00EC4B69">
        <w:t xml:space="preserve"> on</w:t>
      </w:r>
      <w:r w:rsidR="00632480">
        <w:t xml:space="preserve"> the</w:t>
      </w:r>
      <w:r w:rsidR="00EC4B69">
        <w:t xml:space="preserve"> methodology and assumptions</w:t>
      </w:r>
      <w:bookmarkEnd w:id="16"/>
    </w:p>
    <w:p w14:paraId="3F251487" w14:textId="57198964" w:rsidR="00EC4B69" w:rsidRDefault="00EC4B69" w:rsidP="00EC4B69">
      <w:pPr>
        <w:pStyle w:val="BodyText"/>
      </w:pPr>
      <w:r w:rsidRPr="00EC4B69">
        <w:t>Add text</w:t>
      </w:r>
    </w:p>
    <w:p w14:paraId="1879D846" w14:textId="24692432" w:rsidR="00E6761D" w:rsidRDefault="00BB2503" w:rsidP="005B0024">
      <w:pPr>
        <w:pStyle w:val="Heading2"/>
      </w:pPr>
      <w:bookmarkStart w:id="17" w:name="_Toc147822436"/>
      <w:r>
        <w:lastRenderedPageBreak/>
        <w:t>I</w:t>
      </w:r>
      <w:r w:rsidR="008819B4">
        <w:t>nformation on</w:t>
      </w:r>
      <w:r w:rsidR="00E6761D" w:rsidRPr="00144015">
        <w:t xml:space="preserve"> alternatives</w:t>
      </w:r>
      <w:bookmarkEnd w:id="17"/>
    </w:p>
    <w:p w14:paraId="709E6602" w14:textId="6ACDC391" w:rsidR="00BB2503" w:rsidRDefault="00BB2503" w:rsidP="00BB2503">
      <w:pPr>
        <w:pStyle w:val="Heading3"/>
      </w:pPr>
      <w:r w:rsidRPr="00BB2503">
        <w:t>Available information on alternatives for Us</w:t>
      </w:r>
      <w:r>
        <w:t>e 1</w:t>
      </w:r>
    </w:p>
    <w:p w14:paraId="72D482E1" w14:textId="78A64D75" w:rsidR="00B775B6" w:rsidRPr="00B775B6" w:rsidRDefault="00B775B6" w:rsidP="00B775B6">
      <w:pPr>
        <w:pStyle w:val="BodyText"/>
      </w:pPr>
      <w:r w:rsidRPr="00B775B6">
        <w:t>Add text</w:t>
      </w:r>
    </w:p>
    <w:p w14:paraId="00C60594" w14:textId="1EF6701A" w:rsidR="00BB2503" w:rsidRDefault="00BB2503" w:rsidP="00BB2503">
      <w:pPr>
        <w:pStyle w:val="Heading3"/>
      </w:pPr>
      <w:r>
        <w:t>Available information on alternatives for Use 2</w:t>
      </w:r>
    </w:p>
    <w:p w14:paraId="6F374CD1" w14:textId="00FFFC14" w:rsidR="00B775B6" w:rsidRDefault="00B775B6" w:rsidP="00B775B6">
      <w:pPr>
        <w:pStyle w:val="BodyText"/>
      </w:pPr>
      <w:r w:rsidRPr="00B775B6">
        <w:t>Add text</w:t>
      </w:r>
    </w:p>
    <w:p w14:paraId="77764A47" w14:textId="5E0B39BB" w:rsidR="00DE4176" w:rsidRDefault="00DE4176" w:rsidP="00DE4176">
      <w:pPr>
        <w:pStyle w:val="Heading3"/>
      </w:pPr>
      <w:r>
        <w:t>Conclusion</w:t>
      </w:r>
      <w:r w:rsidR="00626EE1">
        <w:t>s</w:t>
      </w:r>
      <w:r>
        <w:t xml:space="preserve"> on alternatives</w:t>
      </w:r>
    </w:p>
    <w:p w14:paraId="14BB57B1" w14:textId="033F5A31" w:rsidR="008B6B95" w:rsidRDefault="006F62CC" w:rsidP="000C61A0">
      <w:pPr>
        <w:pStyle w:val="Heading2"/>
      </w:pPr>
      <w:bookmarkStart w:id="18" w:name="_Toc147822437"/>
      <w:r>
        <w:t>Market r</w:t>
      </w:r>
      <w:r w:rsidR="000C61A0" w:rsidRPr="000C61A0">
        <w:t>esponse</w:t>
      </w:r>
      <w:r w:rsidR="00865106">
        <w:t>(s)</w:t>
      </w:r>
      <w:r w:rsidR="000C61A0" w:rsidRPr="000C61A0">
        <w:t xml:space="preserve"> </w:t>
      </w:r>
      <w:r w:rsidR="000C61A0">
        <w:t>to the restriction options</w:t>
      </w:r>
      <w:bookmarkEnd w:id="18"/>
    </w:p>
    <w:p w14:paraId="088A51F6" w14:textId="281A291D" w:rsidR="000C61A0" w:rsidRDefault="000C61A0" w:rsidP="000C61A0">
      <w:pPr>
        <w:pStyle w:val="Heading3"/>
      </w:pPr>
      <w:r w:rsidRPr="000C61A0">
        <w:t>Restriction option 1</w:t>
      </w:r>
      <w:r w:rsidR="00F35DEB">
        <w:t xml:space="preserve"> </w:t>
      </w:r>
    </w:p>
    <w:p w14:paraId="5BAE4DE3" w14:textId="141D73F5" w:rsidR="000C61A0" w:rsidRPr="000C61A0" w:rsidRDefault="000C61A0" w:rsidP="000C61A0">
      <w:pPr>
        <w:pStyle w:val="BodyText"/>
      </w:pPr>
      <w:r>
        <w:t>Add text</w:t>
      </w:r>
    </w:p>
    <w:p w14:paraId="729B448B" w14:textId="62831B9C" w:rsidR="000C61A0" w:rsidRPr="000C61A0" w:rsidRDefault="000C61A0" w:rsidP="000C61A0">
      <w:pPr>
        <w:pStyle w:val="Heading3"/>
      </w:pPr>
      <w:r w:rsidRPr="000C61A0">
        <w:t xml:space="preserve">Restriction option </w:t>
      </w:r>
      <w:r w:rsidR="0019233A">
        <w:t>2</w:t>
      </w:r>
      <w:r w:rsidR="00F35DEB">
        <w:t xml:space="preserve"> </w:t>
      </w:r>
    </w:p>
    <w:p w14:paraId="63F50D98" w14:textId="3132BCC0" w:rsidR="000C61A0" w:rsidRDefault="000C61A0" w:rsidP="000C61A0">
      <w:r>
        <w:t>Add text</w:t>
      </w:r>
    </w:p>
    <w:p w14:paraId="65A794D9" w14:textId="169A21B8" w:rsidR="005347BD" w:rsidRDefault="000F3116" w:rsidP="005B0024">
      <w:pPr>
        <w:pStyle w:val="Heading2"/>
      </w:pPr>
      <w:bookmarkStart w:id="19" w:name="_Toc147822438"/>
      <w:r>
        <w:t>Economic impacts</w:t>
      </w:r>
      <w:bookmarkEnd w:id="19"/>
    </w:p>
    <w:p w14:paraId="2DC9F743" w14:textId="6D61FA3B" w:rsidR="000F3116" w:rsidRDefault="000F3116" w:rsidP="000F3116">
      <w:pPr>
        <w:pStyle w:val="Heading3"/>
      </w:pPr>
      <w:r>
        <w:t>Restriction option 1</w:t>
      </w:r>
    </w:p>
    <w:p w14:paraId="62C9A031" w14:textId="6DAABCF6" w:rsidR="000C61A0" w:rsidRPr="000C61A0" w:rsidRDefault="000C61A0" w:rsidP="000C61A0">
      <w:pPr>
        <w:pStyle w:val="BodyText"/>
      </w:pPr>
      <w:r>
        <w:t>Add text</w:t>
      </w:r>
    </w:p>
    <w:p w14:paraId="5E05D3DF" w14:textId="4A202E37" w:rsidR="000F3116" w:rsidRDefault="000F3116" w:rsidP="000F3116">
      <w:pPr>
        <w:pStyle w:val="Heading3"/>
      </w:pPr>
      <w:r>
        <w:t>Restriction option 2</w:t>
      </w:r>
    </w:p>
    <w:p w14:paraId="4F99CFC4" w14:textId="4D91DBA6" w:rsidR="000C61A0" w:rsidRDefault="000C61A0" w:rsidP="000C61A0">
      <w:pPr>
        <w:pStyle w:val="BodyText"/>
      </w:pPr>
      <w:r>
        <w:t>Add text</w:t>
      </w:r>
    </w:p>
    <w:p w14:paraId="72A5D34D" w14:textId="3DEC4C8C" w:rsidR="000F3116" w:rsidRDefault="0019233A" w:rsidP="00226D25">
      <w:pPr>
        <w:pStyle w:val="Heading3"/>
      </w:pPr>
      <w:r>
        <w:t>Overview</w:t>
      </w:r>
      <w:r w:rsidR="002062C3">
        <w:t xml:space="preserve"> of</w:t>
      </w:r>
      <w:r w:rsidR="000F3116">
        <w:t xml:space="preserve"> economic impacts</w:t>
      </w:r>
      <w:r w:rsidR="002062C3">
        <w:t xml:space="preserve"> </w:t>
      </w:r>
      <w:r w:rsidR="006434B3">
        <w:t>of the restriction options</w:t>
      </w:r>
    </w:p>
    <w:p w14:paraId="4821AA8F" w14:textId="38DB39F1" w:rsidR="000F3116" w:rsidRDefault="000C61A0" w:rsidP="000F3116">
      <w:pPr>
        <w:pStyle w:val="BodyText"/>
      </w:pPr>
      <w:r>
        <w:t xml:space="preserve">Add texts </w:t>
      </w:r>
    </w:p>
    <w:p w14:paraId="7AE9B17A" w14:textId="765F0ED0" w:rsidR="00771357" w:rsidRDefault="00771357" w:rsidP="00771357">
      <w:pPr>
        <w:pStyle w:val="Heading2"/>
      </w:pPr>
      <w:bookmarkStart w:id="20" w:name="_Toc147822439"/>
      <w:r w:rsidRPr="00226D25">
        <w:t>Other</w:t>
      </w:r>
      <w:r w:rsidRPr="005347BD">
        <w:t xml:space="preserve"> impacts</w:t>
      </w:r>
      <w:r>
        <w:rPr>
          <w:rStyle w:val="FootnoteReference"/>
        </w:rPr>
        <w:footnoteReference w:id="5"/>
      </w:r>
      <w:bookmarkEnd w:id="20"/>
    </w:p>
    <w:p w14:paraId="724A8DE1" w14:textId="4FBB9777" w:rsidR="00771357" w:rsidRDefault="00771357" w:rsidP="00771357">
      <w:pPr>
        <w:pStyle w:val="Heading3"/>
      </w:pPr>
      <w:r>
        <w:t xml:space="preserve"> Restriction option 1</w:t>
      </w:r>
    </w:p>
    <w:p w14:paraId="6AAE7EE7" w14:textId="03AA8C65" w:rsidR="003E5BC2" w:rsidRPr="003E5BC2" w:rsidRDefault="003E5BC2" w:rsidP="003E5BC2">
      <w:pPr>
        <w:pStyle w:val="BodyText"/>
      </w:pPr>
      <w:r>
        <w:t>Add text</w:t>
      </w:r>
    </w:p>
    <w:p w14:paraId="3131D49E" w14:textId="40D8AFEB" w:rsidR="00771357" w:rsidRDefault="00771357" w:rsidP="00771357">
      <w:pPr>
        <w:pStyle w:val="Heading3"/>
      </w:pPr>
      <w:r>
        <w:t>Restriction option 2</w:t>
      </w:r>
    </w:p>
    <w:p w14:paraId="4D4AB53B" w14:textId="10213C61" w:rsidR="00771357" w:rsidRDefault="003E5BC2" w:rsidP="000F3116">
      <w:pPr>
        <w:pStyle w:val="BodyText"/>
      </w:pPr>
      <w:r>
        <w:t>Add text</w:t>
      </w:r>
    </w:p>
    <w:p w14:paraId="661604AA" w14:textId="77777777" w:rsidR="009D7BBE" w:rsidRPr="000F3116" w:rsidRDefault="009D7BBE" w:rsidP="000F3116">
      <w:pPr>
        <w:pStyle w:val="BodyText"/>
      </w:pPr>
    </w:p>
    <w:p w14:paraId="2F526548" w14:textId="1294FFD1" w:rsidR="005347BD" w:rsidRDefault="007276B5" w:rsidP="00B541A2">
      <w:pPr>
        <w:pStyle w:val="Heading2"/>
        <w:jc w:val="both"/>
      </w:pPr>
      <w:bookmarkStart w:id="21" w:name="_Toc147822440"/>
      <w:r>
        <w:lastRenderedPageBreak/>
        <w:t>Effectiveness of the restriction - h</w:t>
      </w:r>
      <w:r w:rsidR="005347BD" w:rsidRPr="005347BD">
        <w:t>uman health and environmental impacts</w:t>
      </w:r>
      <w:bookmarkEnd w:id="21"/>
    </w:p>
    <w:p w14:paraId="6E0227D9" w14:textId="6B637833" w:rsidR="000F3116" w:rsidRDefault="000F3116" w:rsidP="000F3116">
      <w:pPr>
        <w:pStyle w:val="Heading3"/>
      </w:pPr>
      <w:r w:rsidRPr="000F3116">
        <w:t>Restriction option 1</w:t>
      </w:r>
    </w:p>
    <w:p w14:paraId="62073CE1" w14:textId="47031890" w:rsidR="00226D25" w:rsidRPr="00226D25" w:rsidRDefault="00226D25" w:rsidP="00226D25">
      <w:pPr>
        <w:pStyle w:val="BodyText"/>
      </w:pPr>
      <w:r>
        <w:t>Add text</w:t>
      </w:r>
    </w:p>
    <w:p w14:paraId="3178084E" w14:textId="5CD233A3" w:rsidR="000F3116" w:rsidRDefault="000F3116" w:rsidP="000F3116">
      <w:pPr>
        <w:pStyle w:val="Heading3"/>
      </w:pPr>
      <w:r w:rsidRPr="000F3116">
        <w:t xml:space="preserve">Restriction option </w:t>
      </w:r>
      <w:r>
        <w:t>2</w:t>
      </w:r>
    </w:p>
    <w:p w14:paraId="0713E091" w14:textId="747E9A88" w:rsidR="00226D25" w:rsidRPr="00226D25" w:rsidRDefault="00226D25" w:rsidP="00226D25">
      <w:pPr>
        <w:pStyle w:val="BodyText"/>
      </w:pPr>
      <w:r>
        <w:t>Add text</w:t>
      </w:r>
    </w:p>
    <w:p w14:paraId="7D368961" w14:textId="7EB8D67F" w:rsidR="00C667D5" w:rsidRDefault="002062C3" w:rsidP="00293BFF">
      <w:pPr>
        <w:pStyle w:val="Heading3"/>
      </w:pPr>
      <w:r>
        <w:t>Overview of h</w:t>
      </w:r>
      <w:r w:rsidRPr="002062C3">
        <w:t>uman health and environmental impacts</w:t>
      </w:r>
      <w:r w:rsidR="008B3A96">
        <w:t xml:space="preserve"> under the restriction options</w:t>
      </w:r>
      <w:r>
        <w:t xml:space="preserve"> </w:t>
      </w:r>
    </w:p>
    <w:p w14:paraId="4BBC3605" w14:textId="32893004" w:rsidR="000577B9" w:rsidRDefault="008B6B95" w:rsidP="00C667D5">
      <w:r>
        <w:t>Add text</w:t>
      </w:r>
    </w:p>
    <w:p w14:paraId="070449FC" w14:textId="302949C4" w:rsidR="005347BD" w:rsidRDefault="005703F4" w:rsidP="00EC33B9">
      <w:pPr>
        <w:pStyle w:val="Heading1"/>
      </w:pPr>
      <w:bookmarkStart w:id="22" w:name="_Toc147822441"/>
      <w:r>
        <w:t>P</w:t>
      </w:r>
      <w:r w:rsidR="005347BD" w:rsidRPr="005347BD">
        <w:t>ractic</w:t>
      </w:r>
      <w:r w:rsidR="00B974FA">
        <w:t>ality</w:t>
      </w:r>
      <w:r w:rsidR="00B541A2">
        <w:t xml:space="preserve"> and</w:t>
      </w:r>
      <w:r w:rsidR="005347BD" w:rsidRPr="005347BD">
        <w:t xml:space="preserve"> monitorabilit</w:t>
      </w:r>
      <w:r w:rsidR="00226D25">
        <w:t>y</w:t>
      </w:r>
      <w:bookmarkEnd w:id="22"/>
    </w:p>
    <w:p w14:paraId="3D42C5CA" w14:textId="526BFFED" w:rsidR="008B6B95" w:rsidRDefault="002062C3" w:rsidP="00EC33B9">
      <w:pPr>
        <w:pStyle w:val="Heading2"/>
      </w:pPr>
      <w:bookmarkStart w:id="23" w:name="_Toc147822442"/>
      <w:r>
        <w:t>Restriction option 1</w:t>
      </w:r>
      <w:bookmarkEnd w:id="23"/>
    </w:p>
    <w:p w14:paraId="150427DE" w14:textId="7867279B" w:rsidR="00B2331F" w:rsidRDefault="00B2331F" w:rsidP="00EC33B9">
      <w:pPr>
        <w:pStyle w:val="Heading3"/>
      </w:pPr>
      <w:r w:rsidRPr="00B2331F">
        <w:t>Practicality (</w:t>
      </w:r>
      <w:r w:rsidR="006434B3" w:rsidRPr="006434B3">
        <w:t>implementab</w:t>
      </w:r>
      <w:r w:rsidR="00446F5E">
        <w:t>le</w:t>
      </w:r>
      <w:r w:rsidR="006018C0">
        <w:t xml:space="preserve"> and</w:t>
      </w:r>
      <w:r>
        <w:t xml:space="preserve"> </w:t>
      </w:r>
      <w:r w:rsidRPr="00B2331F">
        <w:t>managea</w:t>
      </w:r>
      <w:r w:rsidR="00501E0C">
        <w:t>b</w:t>
      </w:r>
      <w:r w:rsidR="00446F5E">
        <w:t>le</w:t>
      </w:r>
      <w:r w:rsidR="006018C0">
        <w:t>)</w:t>
      </w:r>
    </w:p>
    <w:p w14:paraId="66D0BDBB" w14:textId="749364D7" w:rsidR="003E5BC2" w:rsidRDefault="003E5BC2" w:rsidP="003E5BC2">
      <w:pPr>
        <w:pStyle w:val="BodyText"/>
      </w:pPr>
      <w:r>
        <w:t xml:space="preserve">Add </w:t>
      </w:r>
      <w:proofErr w:type="gramStart"/>
      <w:r>
        <w:t>text</w:t>
      </w:r>
      <w:proofErr w:type="gramEnd"/>
    </w:p>
    <w:p w14:paraId="55907275" w14:textId="2E4ECEB6" w:rsidR="006018C0" w:rsidRDefault="006018C0" w:rsidP="006018C0">
      <w:pPr>
        <w:pStyle w:val="Heading3"/>
      </w:pPr>
      <w:r>
        <w:t>Enforceability</w:t>
      </w:r>
    </w:p>
    <w:p w14:paraId="540E0FBD" w14:textId="357762FD" w:rsidR="006018C0" w:rsidRPr="006018C0" w:rsidRDefault="006018C0" w:rsidP="006018C0">
      <w:pPr>
        <w:pStyle w:val="BodyText"/>
      </w:pPr>
      <w:r>
        <w:t xml:space="preserve">Add </w:t>
      </w:r>
      <w:proofErr w:type="gramStart"/>
      <w:r>
        <w:t>text</w:t>
      </w:r>
      <w:proofErr w:type="gramEnd"/>
    </w:p>
    <w:p w14:paraId="728E1CB4" w14:textId="5C1FCBC3" w:rsidR="00B2331F" w:rsidRDefault="00B2331F" w:rsidP="00EC33B9">
      <w:pPr>
        <w:pStyle w:val="Heading3"/>
      </w:pPr>
      <w:r>
        <w:t>M</w:t>
      </w:r>
      <w:r w:rsidRPr="00B2331F">
        <w:t>onitorability</w:t>
      </w:r>
    </w:p>
    <w:p w14:paraId="4AD8E8D5" w14:textId="61BD5832" w:rsidR="003E5BC2" w:rsidRPr="003E5BC2" w:rsidRDefault="003E5BC2" w:rsidP="003E5BC2">
      <w:pPr>
        <w:pStyle w:val="BodyText"/>
      </w:pPr>
      <w:r>
        <w:t xml:space="preserve">Add </w:t>
      </w:r>
      <w:proofErr w:type="gramStart"/>
      <w:r>
        <w:t>text</w:t>
      </w:r>
      <w:proofErr w:type="gramEnd"/>
    </w:p>
    <w:p w14:paraId="216E382F" w14:textId="426C5E22" w:rsidR="002062C3" w:rsidRDefault="002062C3" w:rsidP="00EC33B9">
      <w:pPr>
        <w:pStyle w:val="Heading2"/>
      </w:pPr>
      <w:bookmarkStart w:id="24" w:name="_Toc147822443"/>
      <w:r>
        <w:t>Restriction option 2</w:t>
      </w:r>
      <w:bookmarkEnd w:id="24"/>
    </w:p>
    <w:p w14:paraId="61FFADB5" w14:textId="74E47572" w:rsidR="0020538F" w:rsidRDefault="0020538F" w:rsidP="00EC33B9">
      <w:pPr>
        <w:pStyle w:val="Heading3"/>
      </w:pPr>
      <w:r w:rsidRPr="00B2331F">
        <w:t>Practicality (</w:t>
      </w:r>
      <w:r w:rsidRPr="006434B3">
        <w:t>implementab</w:t>
      </w:r>
      <w:r w:rsidR="00446F5E">
        <w:t>le</w:t>
      </w:r>
      <w:r>
        <w:t xml:space="preserve"> and </w:t>
      </w:r>
      <w:r w:rsidRPr="00B2331F">
        <w:t>managea</w:t>
      </w:r>
      <w:r>
        <w:t>b</w:t>
      </w:r>
      <w:r w:rsidR="00446F5E">
        <w:t>le</w:t>
      </w:r>
      <w:r>
        <w:t>)</w:t>
      </w:r>
    </w:p>
    <w:p w14:paraId="28B7E82D" w14:textId="77777777" w:rsidR="0020538F" w:rsidRDefault="0020538F" w:rsidP="0020538F">
      <w:pPr>
        <w:pStyle w:val="BodyText"/>
      </w:pPr>
      <w:r>
        <w:t xml:space="preserve">Add </w:t>
      </w:r>
      <w:proofErr w:type="gramStart"/>
      <w:r>
        <w:t>text</w:t>
      </w:r>
      <w:proofErr w:type="gramEnd"/>
    </w:p>
    <w:p w14:paraId="3252BDA5" w14:textId="77777777" w:rsidR="0020538F" w:rsidRDefault="0020538F" w:rsidP="0020538F">
      <w:pPr>
        <w:pStyle w:val="Heading3"/>
      </w:pPr>
      <w:r>
        <w:t>Enforceability</w:t>
      </w:r>
    </w:p>
    <w:p w14:paraId="2B423EBB" w14:textId="77777777" w:rsidR="0020538F" w:rsidRPr="006018C0" w:rsidRDefault="0020538F" w:rsidP="0020538F">
      <w:pPr>
        <w:pStyle w:val="BodyText"/>
      </w:pPr>
      <w:r>
        <w:t>Add text</w:t>
      </w:r>
    </w:p>
    <w:p w14:paraId="276D52F8" w14:textId="77777777" w:rsidR="0020538F" w:rsidRDefault="0020538F" w:rsidP="00EC33B9">
      <w:pPr>
        <w:pStyle w:val="Heading3"/>
      </w:pPr>
      <w:r>
        <w:t>M</w:t>
      </w:r>
      <w:r w:rsidRPr="00B2331F">
        <w:t>onitorability</w:t>
      </w:r>
    </w:p>
    <w:p w14:paraId="25D4C10C" w14:textId="115C37BA" w:rsidR="0020538F" w:rsidRDefault="0020538F" w:rsidP="00626EE1">
      <w:pPr>
        <w:pStyle w:val="BodyText"/>
      </w:pPr>
      <w:r>
        <w:t xml:space="preserve">Add </w:t>
      </w:r>
      <w:proofErr w:type="gramStart"/>
      <w:r>
        <w:t>text</w:t>
      </w:r>
      <w:proofErr w:type="gramEnd"/>
    </w:p>
    <w:p w14:paraId="1DCDBE2A" w14:textId="7D98D8EC" w:rsidR="005347BD" w:rsidRDefault="005347BD" w:rsidP="00104491">
      <w:pPr>
        <w:pStyle w:val="Heading1"/>
      </w:pPr>
      <w:bookmarkStart w:id="25" w:name="_Toc147822444"/>
      <w:r w:rsidRPr="005347BD">
        <w:t>Proportionality</w:t>
      </w:r>
      <w:r w:rsidR="00104491">
        <w:t xml:space="preserve"> </w:t>
      </w:r>
      <w:r w:rsidR="00104491" w:rsidRPr="00104491">
        <w:t>(comparison of options)</w:t>
      </w:r>
      <w:bookmarkEnd w:id="25"/>
    </w:p>
    <w:p w14:paraId="50AB1E86" w14:textId="3F945D87" w:rsidR="006B3EAC" w:rsidRDefault="006B3EAC" w:rsidP="006B3EAC">
      <w:pPr>
        <w:pStyle w:val="BodyText"/>
      </w:pPr>
      <w:r>
        <w:t>Add text</w:t>
      </w:r>
    </w:p>
    <w:p w14:paraId="39D4E946" w14:textId="77777777" w:rsidR="00626EE1" w:rsidRPr="006B3EAC" w:rsidRDefault="00626EE1" w:rsidP="006B3EAC">
      <w:pPr>
        <w:pStyle w:val="BodyText"/>
      </w:pPr>
    </w:p>
    <w:p w14:paraId="341484BB" w14:textId="11D16953" w:rsidR="00FB612B" w:rsidRDefault="00FB612B" w:rsidP="00352150">
      <w:pPr>
        <w:pStyle w:val="Heading1"/>
      </w:pPr>
      <w:bookmarkStart w:id="26" w:name="_Toc147822445"/>
      <w:r>
        <w:lastRenderedPageBreak/>
        <w:t xml:space="preserve">Proposed </w:t>
      </w:r>
      <w:r w:rsidR="006434B3">
        <w:t xml:space="preserve">restriction </w:t>
      </w:r>
      <w:r>
        <w:t>entry</w:t>
      </w:r>
      <w:bookmarkEnd w:id="26"/>
      <w:r w:rsidR="00632480">
        <w:t xml:space="preserve"> </w:t>
      </w:r>
    </w:p>
    <w:p w14:paraId="2A2B419A" w14:textId="4199984C" w:rsidR="00C0675D" w:rsidRPr="00C0675D" w:rsidRDefault="00C0675D" w:rsidP="00C0675D">
      <w:pPr>
        <w:pStyle w:val="Heading2"/>
      </w:pPr>
      <w:bookmarkStart w:id="27" w:name="_Toc147822446"/>
      <w:r w:rsidRPr="00C0675D">
        <w:t>Wording of the proposed restriction entry</w:t>
      </w:r>
      <w:bookmarkEnd w:id="27"/>
    </w:p>
    <w:p w14:paraId="4EF56627" w14:textId="2A1CB3D2" w:rsidR="00FB612B" w:rsidRPr="00C0675D" w:rsidRDefault="00FB612B" w:rsidP="00FB612B">
      <w:pPr>
        <w:pStyle w:val="BodyText"/>
      </w:pPr>
      <w:r w:rsidRPr="00C0675D">
        <w:t>Add text</w:t>
      </w:r>
    </w:p>
    <w:p w14:paraId="0A638958" w14:textId="04A6FF7F" w:rsidR="00FB612B" w:rsidRDefault="00FB612B" w:rsidP="00352150">
      <w:pPr>
        <w:pStyle w:val="Heading2"/>
      </w:pPr>
      <w:bookmarkStart w:id="28" w:name="_Toc147822447"/>
      <w:r w:rsidRPr="006434B3">
        <w:t xml:space="preserve">Justification </w:t>
      </w:r>
      <w:r w:rsidR="006434B3" w:rsidRPr="006434B3">
        <w:t>for</w:t>
      </w:r>
      <w:r w:rsidR="006434B3">
        <w:t xml:space="preserve"> </w:t>
      </w:r>
      <w:r w:rsidRPr="00FB612B">
        <w:t>the wording for the proposed restriction entries</w:t>
      </w:r>
      <w:bookmarkEnd w:id="28"/>
    </w:p>
    <w:p w14:paraId="31080A3E" w14:textId="090754CD" w:rsidR="00FB612B" w:rsidRPr="00FB612B" w:rsidRDefault="00FB612B" w:rsidP="00FB612B">
      <w:pPr>
        <w:pStyle w:val="BodyText"/>
      </w:pPr>
      <w:r>
        <w:t>Add text</w:t>
      </w:r>
    </w:p>
    <w:p w14:paraId="0D0E374C" w14:textId="1F28AFF9" w:rsidR="000B292A" w:rsidRDefault="00A61505" w:rsidP="005B0024">
      <w:pPr>
        <w:pStyle w:val="Heading1"/>
      </w:pPr>
      <w:bookmarkStart w:id="29" w:name="_Toc147822448"/>
      <w:r>
        <w:t>U</w:t>
      </w:r>
      <w:r w:rsidR="000B292A" w:rsidRPr="005B0024">
        <w:t>ncertainties and sensiti</w:t>
      </w:r>
      <w:r>
        <w:t>vity analysis</w:t>
      </w:r>
      <w:bookmarkEnd w:id="29"/>
      <w:r>
        <w:t xml:space="preserve"> </w:t>
      </w:r>
    </w:p>
    <w:p w14:paraId="46C1C0C9" w14:textId="794CF63D" w:rsidR="00226D25" w:rsidRDefault="00226D25" w:rsidP="00226D25">
      <w:pPr>
        <w:pStyle w:val="Heading2"/>
      </w:pPr>
      <w:bookmarkStart w:id="30" w:name="_Toc147822449"/>
      <w:r w:rsidRPr="00226D25">
        <w:t>Identification of uncertainties</w:t>
      </w:r>
      <w:bookmarkEnd w:id="30"/>
    </w:p>
    <w:p w14:paraId="188F8417" w14:textId="2863F910" w:rsidR="00FB612B" w:rsidRPr="00FB612B" w:rsidRDefault="00FB612B" w:rsidP="00FB612B">
      <w:pPr>
        <w:pStyle w:val="BodyText"/>
      </w:pPr>
      <w:r>
        <w:t>Add text</w:t>
      </w:r>
    </w:p>
    <w:p w14:paraId="4E0604E0" w14:textId="055E5CB5" w:rsidR="00226D25" w:rsidRDefault="00226D25" w:rsidP="00226D25">
      <w:pPr>
        <w:pStyle w:val="Heading2"/>
      </w:pPr>
      <w:bookmarkStart w:id="31" w:name="_Toc147822450"/>
      <w:r w:rsidRPr="00226D25">
        <w:t>Sensitivity analysis</w:t>
      </w:r>
      <w:bookmarkEnd w:id="31"/>
    </w:p>
    <w:p w14:paraId="7E7483C2" w14:textId="145278EB" w:rsidR="00226D25" w:rsidRDefault="00FB612B" w:rsidP="00226D25">
      <w:pPr>
        <w:pStyle w:val="BodyText"/>
      </w:pPr>
      <w:r>
        <w:t>Add text</w:t>
      </w:r>
    </w:p>
    <w:p w14:paraId="5DF31269" w14:textId="77777777" w:rsidR="00C848F9" w:rsidRDefault="00C848F9" w:rsidP="00C848F9"/>
    <w:p w14:paraId="43A0C195" w14:textId="77777777" w:rsidR="00E9127E" w:rsidRDefault="00E9127E" w:rsidP="00F37D51">
      <w:pPr>
        <w:pStyle w:val="Heading1"/>
        <w:sectPr w:rsidR="00E9127E" w:rsidSect="001F5463">
          <w:footerReference w:type="default" r:id="rId18"/>
          <w:pgSz w:w="11907" w:h="16840" w:code="9"/>
          <w:pgMar w:top="851" w:right="1134" w:bottom="567" w:left="1418" w:header="850" w:footer="567" w:gutter="0"/>
          <w:pgNumType w:start="1"/>
          <w:cols w:space="708"/>
          <w:docGrid w:linePitch="272"/>
        </w:sectPr>
      </w:pPr>
    </w:p>
    <w:p w14:paraId="28BA6484" w14:textId="68D85B24" w:rsidR="00CF7C2B" w:rsidRDefault="00392331" w:rsidP="00392331">
      <w:pPr>
        <w:pStyle w:val="Title"/>
        <w:rPr>
          <w:iCs/>
        </w:rPr>
      </w:pPr>
      <w:bookmarkStart w:id="32" w:name="_Toc147822451"/>
      <w:r>
        <w:rPr>
          <w:iCs/>
        </w:rPr>
        <w:lastRenderedPageBreak/>
        <w:t>References</w:t>
      </w:r>
      <w:bookmarkEnd w:id="32"/>
    </w:p>
    <w:p w14:paraId="327163FC" w14:textId="77777777" w:rsidR="00834BF3" w:rsidRDefault="00834BF3" w:rsidP="00834BF3">
      <w:pPr>
        <w:pStyle w:val="BodyText"/>
      </w:pPr>
      <w:r>
        <w:t>Add text</w:t>
      </w:r>
    </w:p>
    <w:p w14:paraId="4F2D6B97" w14:textId="77777777" w:rsidR="00392331" w:rsidRPr="00392331" w:rsidRDefault="00392331" w:rsidP="00392331"/>
    <w:sectPr w:rsidR="00392331" w:rsidRPr="00392331" w:rsidSect="00897364">
      <w:pgSz w:w="11906" w:h="16838"/>
      <w:pgMar w:top="1134" w:right="1133" w:bottom="1418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A26B3" w14:textId="77777777" w:rsidR="00366DED" w:rsidRDefault="00366DED">
      <w:r>
        <w:separator/>
      </w:r>
    </w:p>
  </w:endnote>
  <w:endnote w:type="continuationSeparator" w:id="0">
    <w:p w14:paraId="33D5A463" w14:textId="77777777" w:rsidR="00366DED" w:rsidRDefault="00366DED">
      <w:r>
        <w:continuationSeparator/>
      </w:r>
    </w:p>
  </w:endnote>
  <w:endnote w:type="continuationNotice" w:id="1">
    <w:p w14:paraId="54FE15EF" w14:textId="77777777" w:rsidR="00366DED" w:rsidRDefault="00366D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2720" w14:textId="77777777" w:rsidR="00DD2D8B" w:rsidRDefault="00DD2D8B" w:rsidP="00DD2D8B">
    <w:pPr>
      <w:pStyle w:val="Footer"/>
      <w:rPr>
        <w:lang w:val="fi-FI"/>
      </w:rPr>
    </w:pPr>
  </w:p>
  <w:p w14:paraId="0A1B8720" w14:textId="4398DCE7" w:rsidR="00912C0F" w:rsidRDefault="00912C0F" w:rsidP="008A35FB">
    <w:pPr>
      <w:pStyle w:val="Footer"/>
      <w:jc w:val="center"/>
      <w:rPr>
        <w:lang w:val="fi-FI"/>
      </w:rPr>
    </w:pPr>
    <w:r w:rsidRPr="00630643">
      <w:rPr>
        <w:lang w:val="sv-FI"/>
      </w:rPr>
      <w:t xml:space="preserve">P.O. Box 400, FI-00121 Helsinki, Finland | Tel. </w:t>
    </w:r>
    <w:r w:rsidRPr="00DD2D8B">
      <w:rPr>
        <w:lang w:val="fi-FI"/>
      </w:rPr>
      <w:t>+358 9 686180 | echa.europa.eu</w:t>
    </w:r>
  </w:p>
  <w:p w14:paraId="5A5F616F" w14:textId="77777777" w:rsidR="00DD2D8B" w:rsidRPr="00DD2D8B" w:rsidRDefault="00DD2D8B" w:rsidP="00DD2D8B">
    <w:pPr>
      <w:pStyle w:val="Footer"/>
      <w:jc w:val="right"/>
      <w:rPr>
        <w:lang w:val="fi-F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0493" w14:textId="77777777" w:rsidR="00BE7884" w:rsidRDefault="00BE7884" w:rsidP="00DD2D8B">
    <w:pPr>
      <w:pStyle w:val="Footer"/>
      <w:rPr>
        <w:lang w:val="fi-FI"/>
      </w:rPr>
    </w:pPr>
  </w:p>
  <w:p w14:paraId="471C7131" w14:textId="77777777" w:rsidR="00BE7884" w:rsidRDefault="00BE7884" w:rsidP="008A35FB">
    <w:pPr>
      <w:pStyle w:val="Footer"/>
      <w:jc w:val="center"/>
      <w:rPr>
        <w:lang w:val="fi-FI"/>
      </w:rPr>
    </w:pPr>
    <w:r w:rsidRPr="00B24B33">
      <w:rPr>
        <w:lang w:val="sv-FI"/>
      </w:rPr>
      <w:t xml:space="preserve">P.O. Box 400, FI-00121 Helsinki, Finland | Tel. </w:t>
    </w:r>
    <w:r w:rsidRPr="00DD2D8B">
      <w:rPr>
        <w:lang w:val="fi-FI"/>
      </w:rPr>
      <w:t>+358 9 686180 | echa.europa.eu</w:t>
    </w:r>
  </w:p>
  <w:p w14:paraId="292F2CF5" w14:textId="4AD0D641" w:rsidR="00BE7884" w:rsidRPr="00DD2D8B" w:rsidRDefault="00BE7884" w:rsidP="00DD2D8B">
    <w:pPr>
      <w:pStyle w:val="Footer"/>
      <w:jc w:val="right"/>
      <w:rPr>
        <w:lang w:val="fi-FI"/>
      </w:rPr>
    </w:pPr>
    <w:r w:rsidRPr="00BE7884">
      <w:rPr>
        <w:lang w:val="fi-FI"/>
      </w:rPr>
      <w:fldChar w:fldCharType="begin"/>
    </w:r>
    <w:r w:rsidRPr="00BE7884">
      <w:rPr>
        <w:lang w:val="fi-FI"/>
      </w:rPr>
      <w:instrText xml:space="preserve"> PAGE   \* MERGEFORMAT </w:instrText>
    </w:r>
    <w:r w:rsidRPr="00BE7884">
      <w:rPr>
        <w:lang w:val="fi-FI"/>
      </w:rPr>
      <w:fldChar w:fldCharType="separate"/>
    </w:r>
    <w:r w:rsidR="007A2958">
      <w:rPr>
        <w:noProof/>
        <w:lang w:val="fi-FI"/>
      </w:rPr>
      <w:t>i</w:t>
    </w:r>
    <w:r w:rsidRPr="00BE7884">
      <w:rPr>
        <w:noProof/>
        <w:lang w:val="fi-F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F278" w14:textId="77777777" w:rsidR="00BE7884" w:rsidRDefault="00BE7884" w:rsidP="00DD2D8B">
    <w:pPr>
      <w:pStyle w:val="Footer"/>
      <w:rPr>
        <w:lang w:val="fi-FI"/>
      </w:rPr>
    </w:pPr>
  </w:p>
  <w:p w14:paraId="2AC1ADC0" w14:textId="77777777" w:rsidR="00BE7884" w:rsidRDefault="00BE7884" w:rsidP="008A35FB">
    <w:pPr>
      <w:pStyle w:val="Footer"/>
      <w:jc w:val="center"/>
      <w:rPr>
        <w:lang w:val="fi-FI"/>
      </w:rPr>
    </w:pPr>
    <w:r w:rsidRPr="00B24B33">
      <w:rPr>
        <w:lang w:val="sv-FI"/>
      </w:rPr>
      <w:t xml:space="preserve">P.O. Box 400, FI-00121 Helsinki, Finland | Tel. </w:t>
    </w:r>
    <w:r w:rsidRPr="00DD2D8B">
      <w:rPr>
        <w:lang w:val="fi-FI"/>
      </w:rPr>
      <w:t>+358 9 686180 | echa.europa.eu</w:t>
    </w:r>
  </w:p>
  <w:p w14:paraId="63337584" w14:textId="77777777" w:rsidR="00BE7884" w:rsidRPr="00DD2D8B" w:rsidRDefault="00BE7884" w:rsidP="00DD2D8B">
    <w:pPr>
      <w:pStyle w:val="Footer"/>
      <w:jc w:val="right"/>
      <w:rPr>
        <w:lang w:val="fi-FI"/>
      </w:rPr>
    </w:pPr>
    <w:r w:rsidRPr="00BE7884">
      <w:rPr>
        <w:lang w:val="fi-FI"/>
      </w:rPr>
      <w:fldChar w:fldCharType="begin"/>
    </w:r>
    <w:r w:rsidRPr="00BE7884">
      <w:rPr>
        <w:lang w:val="fi-FI"/>
      </w:rPr>
      <w:instrText xml:space="preserve"> PAGE   \* MERGEFORMAT </w:instrText>
    </w:r>
    <w:r w:rsidRPr="00BE7884">
      <w:rPr>
        <w:lang w:val="fi-FI"/>
      </w:rPr>
      <w:fldChar w:fldCharType="separate"/>
    </w:r>
    <w:r w:rsidR="007A2958">
      <w:rPr>
        <w:noProof/>
        <w:lang w:val="fi-FI"/>
      </w:rPr>
      <w:t>5</w:t>
    </w:r>
    <w:r w:rsidRPr="00BE7884">
      <w:rPr>
        <w:noProof/>
        <w:lang w:val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7A1B" w14:textId="77777777" w:rsidR="00366DED" w:rsidRDefault="00366DED">
      <w:r>
        <w:separator/>
      </w:r>
    </w:p>
  </w:footnote>
  <w:footnote w:type="continuationSeparator" w:id="0">
    <w:p w14:paraId="6448020A" w14:textId="77777777" w:rsidR="00366DED" w:rsidRDefault="00366DED">
      <w:r>
        <w:continuationSeparator/>
      </w:r>
    </w:p>
  </w:footnote>
  <w:footnote w:type="continuationNotice" w:id="1">
    <w:p w14:paraId="766C0528" w14:textId="77777777" w:rsidR="00366DED" w:rsidRDefault="00366DED"/>
  </w:footnote>
  <w:footnote w:id="2">
    <w:p w14:paraId="0FF743F6" w14:textId="63239E24" w:rsidR="00912C0F" w:rsidRPr="0019233A" w:rsidRDefault="00912C0F" w:rsidP="001E37C6">
      <w:pPr>
        <w:pStyle w:val="FootnoteText"/>
        <w:ind w:left="567" w:hanging="567"/>
        <w:rPr>
          <w:szCs w:val="18"/>
        </w:rPr>
      </w:pPr>
      <w:r w:rsidRPr="001E37C6">
        <w:rPr>
          <w:rStyle w:val="FootnoteReference"/>
          <w:sz w:val="16"/>
          <w:szCs w:val="16"/>
        </w:rPr>
        <w:footnoteRef/>
      </w:r>
      <w:r w:rsidRPr="001E37C6">
        <w:rPr>
          <w:sz w:val="16"/>
          <w:szCs w:val="16"/>
        </w:rPr>
        <w:t xml:space="preserve"> </w:t>
      </w:r>
      <w:r w:rsidRPr="0019233A">
        <w:rPr>
          <w:szCs w:val="18"/>
        </w:rPr>
        <w:t xml:space="preserve">Add further subheadings as necessary using the same style options </w:t>
      </w:r>
    </w:p>
  </w:footnote>
  <w:footnote w:id="3">
    <w:p w14:paraId="557CB7D4" w14:textId="621F4079" w:rsidR="000A2EE5" w:rsidRDefault="000A2EE5">
      <w:pPr>
        <w:pStyle w:val="FootnoteText"/>
      </w:pPr>
      <w:r w:rsidRPr="0019233A">
        <w:rPr>
          <w:rStyle w:val="FootnoteReference"/>
          <w:szCs w:val="18"/>
        </w:rPr>
        <w:footnoteRef/>
      </w:r>
      <w:r w:rsidRPr="0019233A">
        <w:rPr>
          <w:szCs w:val="18"/>
        </w:rPr>
        <w:t xml:space="preserve"> When relevant</w:t>
      </w:r>
    </w:p>
  </w:footnote>
  <w:footnote w:id="4">
    <w:p w14:paraId="1F24FC3C" w14:textId="5E0EBCAA" w:rsidR="00C667D5" w:rsidRDefault="00C667D5">
      <w:pPr>
        <w:pStyle w:val="FootnoteText"/>
      </w:pPr>
      <w:r>
        <w:rPr>
          <w:rStyle w:val="FootnoteReference"/>
        </w:rPr>
        <w:footnoteRef/>
      </w:r>
      <w:r>
        <w:t xml:space="preserve"> When relevant.</w:t>
      </w:r>
    </w:p>
  </w:footnote>
  <w:footnote w:id="5">
    <w:p w14:paraId="79C62C4B" w14:textId="77777777" w:rsidR="00771357" w:rsidRPr="00DE7D8C" w:rsidRDefault="00771357" w:rsidP="00771357">
      <w:pPr>
        <w:pStyle w:val="FootnoteText"/>
        <w:ind w:left="567" w:hanging="567"/>
        <w:rPr>
          <w:sz w:val="16"/>
          <w:szCs w:val="16"/>
        </w:rPr>
      </w:pPr>
      <w:r w:rsidRPr="00DE7D8C">
        <w:rPr>
          <w:rStyle w:val="FootnoteReference"/>
          <w:sz w:val="16"/>
          <w:szCs w:val="16"/>
        </w:rPr>
        <w:footnoteRef/>
      </w:r>
      <w:r w:rsidRPr="00DE7D8C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DE7D8C">
        <w:rPr>
          <w:sz w:val="16"/>
          <w:szCs w:val="16"/>
        </w:rPr>
        <w:t>Such as social, distributional, and wider economic impacts.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ACF4" w14:textId="163AFC25" w:rsidR="00912C0F" w:rsidRPr="00467CB0" w:rsidRDefault="00912C0F" w:rsidP="004D642B">
    <w:r>
      <w:rPr>
        <w:noProof/>
        <w:lang w:val="en-US" w:eastAsia="en-US"/>
      </w:rPr>
      <w:drawing>
        <wp:inline distT="0" distB="0" distL="0" distR="0" wp14:anchorId="28FAF87D" wp14:editId="3F1B9400">
          <wp:extent cx="2084400" cy="532800"/>
          <wp:effectExtent l="0" t="0" r="0" b="635"/>
          <wp:docPr id="9" name="Kuva 6" descr="ech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cha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4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DA8A" w14:textId="1501D087" w:rsidR="00912C0F" w:rsidRDefault="00912C0F" w:rsidP="00DD2D8B">
    <w:pPr>
      <w:spacing w:after="0"/>
      <w:jc w:val="center"/>
      <w:rPr>
        <w:noProof/>
        <w:lang w:eastAsia="en-GB"/>
      </w:rPr>
    </w:pPr>
    <w:r>
      <w:t xml:space="preserve">ANNEX XV RESTRICTION REPORT – </w:t>
    </w:r>
    <w:bookmarkStart w:id="3" w:name="sid_substance_name_internal__2"/>
    <w:r w:rsidRPr="00C358D3">
      <w:t>SID_SUBSTANCE_NAME_INTERNAL__</w:t>
    </w:r>
    <w:r>
      <w:t>2</w:t>
    </w:r>
    <w:bookmarkEnd w:id="3"/>
  </w:p>
  <w:p w14:paraId="19495981" w14:textId="77777777" w:rsidR="00912C0F" w:rsidRPr="00467CB0" w:rsidRDefault="00912C0F" w:rsidP="00DD2D8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6DD"/>
    <w:multiLevelType w:val="multilevel"/>
    <w:tmpl w:val="DD7EBAC8"/>
    <w:lvl w:ilvl="0">
      <w:start w:val="1"/>
      <w:numFmt w:val="decimal"/>
      <w:pStyle w:val="AAnnexlevel1"/>
      <w:suff w:val="space"/>
      <w:lvlText w:val="A.%1."/>
      <w:lvlJc w:val="left"/>
      <w:pPr>
        <w:ind w:left="794" w:hanging="792"/>
      </w:pPr>
      <w:rPr>
        <w:rFonts w:hint="default"/>
      </w:rPr>
    </w:lvl>
    <w:lvl w:ilvl="1">
      <w:start w:val="1"/>
      <w:numFmt w:val="decimal"/>
      <w:suff w:val="space"/>
      <w:lvlText w:val="A.%1.%2."/>
      <w:lvlJc w:val="left"/>
      <w:pPr>
        <w:ind w:left="1658" w:hanging="1656"/>
      </w:pPr>
      <w:rPr>
        <w:rFonts w:hint="default"/>
      </w:rPr>
    </w:lvl>
    <w:lvl w:ilvl="2">
      <w:start w:val="1"/>
      <w:numFmt w:val="decimal"/>
      <w:suff w:val="space"/>
      <w:lvlText w:val="A.%1.%2.%3."/>
      <w:lvlJc w:val="left"/>
      <w:pPr>
        <w:ind w:left="1989" w:hanging="1987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A.%1.%2.%3.%4."/>
      <w:lvlJc w:val="left"/>
      <w:pPr>
        <w:ind w:left="2522" w:hanging="2520"/>
      </w:pPr>
      <w:rPr>
        <w:rFonts w:ascii="Verdana" w:hAnsi="Verdana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4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02" w:hanging="180"/>
      </w:pPr>
      <w:rPr>
        <w:rFonts w:hint="default"/>
      </w:rPr>
    </w:lvl>
  </w:abstractNum>
  <w:abstractNum w:abstractNumId="1" w15:restartNumberingAfterBreak="0">
    <w:nsid w:val="1D1B5851"/>
    <w:multiLevelType w:val="multilevel"/>
    <w:tmpl w:val="E936421E"/>
    <w:lvl w:ilvl="0">
      <w:start w:val="1"/>
      <w:numFmt w:val="decimal"/>
      <w:pStyle w:val="CAnnexlevel1"/>
      <w:suff w:val="space"/>
      <w:lvlText w:val="C.%1."/>
      <w:lvlJc w:val="left"/>
      <w:pPr>
        <w:ind w:left="724" w:hanging="720"/>
      </w:pPr>
      <w:rPr>
        <w:rFonts w:hint="default"/>
      </w:rPr>
    </w:lvl>
    <w:lvl w:ilvl="1">
      <w:start w:val="1"/>
      <w:numFmt w:val="decimal"/>
      <w:suff w:val="space"/>
      <w:lvlText w:val="C.%1.%2."/>
      <w:lvlJc w:val="left"/>
      <w:pPr>
        <w:ind w:left="1444" w:hanging="1440"/>
      </w:pPr>
      <w:rPr>
        <w:rFonts w:hint="default"/>
      </w:rPr>
    </w:lvl>
    <w:lvl w:ilvl="2">
      <w:start w:val="1"/>
      <w:numFmt w:val="decimal"/>
      <w:suff w:val="space"/>
      <w:lvlText w:val="C.%1.%2.%3."/>
      <w:lvlJc w:val="left"/>
      <w:pPr>
        <w:ind w:left="2164" w:hanging="216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C.%1.%2.%3.%4."/>
      <w:lvlJc w:val="left"/>
      <w:pPr>
        <w:ind w:left="2884" w:hanging="2880"/>
      </w:pPr>
      <w:rPr>
        <w:rFonts w:ascii="Verdana" w:hAnsi="Verdana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rFonts w:hint="default"/>
      </w:rPr>
    </w:lvl>
  </w:abstractNum>
  <w:abstractNum w:abstractNumId="2" w15:restartNumberingAfterBreak="0">
    <w:nsid w:val="23787417"/>
    <w:multiLevelType w:val="multilevel"/>
    <w:tmpl w:val="ACBC279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BA179F"/>
    <w:multiLevelType w:val="multilevel"/>
    <w:tmpl w:val="9F4A6B0A"/>
    <w:numStyleLink w:val="Annexes"/>
  </w:abstractNum>
  <w:abstractNum w:abstractNumId="4" w15:restartNumberingAfterBreak="0">
    <w:nsid w:val="30E9213E"/>
    <w:multiLevelType w:val="multilevel"/>
    <w:tmpl w:val="6D6897FC"/>
    <w:lvl w:ilvl="0">
      <w:start w:val="1"/>
      <w:numFmt w:val="decimal"/>
      <w:pStyle w:val="DAnnexlevel1"/>
      <w:suff w:val="space"/>
      <w:lvlText w:val="D.%1.  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D.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suff w:val="space"/>
      <w:lvlText w:val="D.%1.%2.%3."/>
      <w:lvlJc w:val="left"/>
      <w:pPr>
        <w:ind w:left="2160" w:hanging="216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D.%1.%2.%3.%4."/>
      <w:lvlJc w:val="left"/>
      <w:pPr>
        <w:ind w:left="2880" w:hanging="2880"/>
      </w:pPr>
      <w:rPr>
        <w:rFonts w:ascii="Verdana" w:hAnsi="Verdana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507E3E"/>
    <w:multiLevelType w:val="multilevel"/>
    <w:tmpl w:val="85884F3E"/>
    <w:lvl w:ilvl="0">
      <w:start w:val="7"/>
      <w:numFmt w:val="upperLetter"/>
      <w:suff w:val="space"/>
      <w:lvlText w:val="Annex %1."/>
      <w:lvlJc w:val="left"/>
      <w:pPr>
        <w:ind w:left="1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1" w:hanging="360"/>
      </w:pPr>
      <w:rPr>
        <w:rFonts w:hint="default"/>
      </w:rPr>
    </w:lvl>
  </w:abstractNum>
  <w:abstractNum w:abstractNumId="6" w15:restartNumberingAfterBreak="0">
    <w:nsid w:val="444666FB"/>
    <w:multiLevelType w:val="multilevel"/>
    <w:tmpl w:val="8CD65EBE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7" w15:restartNumberingAfterBreak="0">
    <w:nsid w:val="447925E3"/>
    <w:multiLevelType w:val="multilevel"/>
    <w:tmpl w:val="17265C0A"/>
    <w:styleLink w:val="ECH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75C61B9"/>
    <w:multiLevelType w:val="multilevel"/>
    <w:tmpl w:val="C0D4089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2">
      <w:start w:val="1"/>
      <w:numFmt w:val="decimal"/>
      <w:suff w:val="space"/>
      <w:lvlText w:val="%1%2.%3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suff w:val="space"/>
      <w:lvlText w:val="%1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suff w:val="space"/>
      <w:lvlText w:val="%1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suff w:val="space"/>
      <w:lvlText w:val="%1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suff w:val="space"/>
      <w:lvlText w:val="%1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suff w:val="space"/>
      <w:lvlText w:val="%1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9" w15:restartNumberingAfterBreak="0">
    <w:nsid w:val="4A015FEB"/>
    <w:multiLevelType w:val="hybridMultilevel"/>
    <w:tmpl w:val="B03C5B12"/>
    <w:lvl w:ilvl="0" w:tplc="9EC2FF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A1E25"/>
    <w:multiLevelType w:val="multilevel"/>
    <w:tmpl w:val="48AA0558"/>
    <w:styleLink w:val="ECH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E75453"/>
    <w:multiLevelType w:val="hybridMultilevel"/>
    <w:tmpl w:val="D1E60568"/>
    <w:lvl w:ilvl="0" w:tplc="840C509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D5819"/>
    <w:multiLevelType w:val="hybridMultilevel"/>
    <w:tmpl w:val="ABB85468"/>
    <w:lvl w:ilvl="0" w:tplc="3C62E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62EC3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23A0B"/>
    <w:multiLevelType w:val="multilevel"/>
    <w:tmpl w:val="16FE7E9A"/>
    <w:lvl w:ilvl="0">
      <w:start w:val="1"/>
      <w:numFmt w:val="decimal"/>
      <w:pStyle w:val="FAnnexlevel1"/>
      <w:suff w:val="space"/>
      <w:lvlText w:val="F.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F.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suff w:val="space"/>
      <w:lvlText w:val="F.%1.%2.%3."/>
      <w:lvlJc w:val="left"/>
      <w:pPr>
        <w:ind w:left="2160" w:hanging="216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F.%1.%2.%3.%4."/>
      <w:lvlJc w:val="left"/>
      <w:pPr>
        <w:ind w:left="2880" w:hanging="2880"/>
      </w:pPr>
      <w:rPr>
        <w:rFonts w:ascii="Verdana" w:hAnsi="Verdana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122208A"/>
    <w:multiLevelType w:val="hybridMultilevel"/>
    <w:tmpl w:val="088E9516"/>
    <w:lvl w:ilvl="0" w:tplc="3BAECAC0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285234"/>
    <w:multiLevelType w:val="multilevel"/>
    <w:tmpl w:val="12905EC2"/>
    <w:lvl w:ilvl="0">
      <w:start w:val="6"/>
      <w:numFmt w:val="upperLetter"/>
      <w:suff w:val="space"/>
      <w:lvlText w:val="Annex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5497C35"/>
    <w:multiLevelType w:val="hybridMultilevel"/>
    <w:tmpl w:val="C32AAEC2"/>
    <w:lvl w:ilvl="0" w:tplc="080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5F10920"/>
    <w:multiLevelType w:val="hybridMultilevel"/>
    <w:tmpl w:val="1340D77A"/>
    <w:lvl w:ilvl="0" w:tplc="CFDEFDE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B4369"/>
    <w:multiLevelType w:val="multilevel"/>
    <w:tmpl w:val="5930038A"/>
    <w:lvl w:ilvl="0">
      <w:start w:val="1"/>
      <w:numFmt w:val="decimal"/>
      <w:pStyle w:val="GAnnexlevel1"/>
      <w:suff w:val="space"/>
      <w:lvlText w:val="G.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G.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suff w:val="space"/>
      <w:lvlText w:val="G.%1.%2.%3."/>
      <w:lvlJc w:val="left"/>
      <w:pPr>
        <w:ind w:left="2160" w:hanging="216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G.%1.%2.%3.%4."/>
      <w:lvlJc w:val="left"/>
      <w:pPr>
        <w:ind w:left="2880" w:hanging="2880"/>
      </w:pPr>
      <w:rPr>
        <w:rFonts w:ascii="Verdana" w:hAnsi="Verdana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C955697"/>
    <w:multiLevelType w:val="hybridMultilevel"/>
    <w:tmpl w:val="89A04628"/>
    <w:lvl w:ilvl="0" w:tplc="A868496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65740"/>
    <w:multiLevelType w:val="multilevel"/>
    <w:tmpl w:val="9F4A6B0A"/>
    <w:styleLink w:val="Annexes"/>
    <w:lvl w:ilvl="0">
      <w:start w:val="1"/>
      <w:numFmt w:val="upperLetter"/>
      <w:pStyle w:val="A"/>
      <w:suff w:val="space"/>
      <w:lvlText w:val="Annex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1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11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A1111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5330093"/>
    <w:multiLevelType w:val="multilevel"/>
    <w:tmpl w:val="DAB6F216"/>
    <w:lvl w:ilvl="0">
      <w:start w:val="1"/>
      <w:numFmt w:val="decimal"/>
      <w:pStyle w:val="EAnnexlevel1"/>
      <w:suff w:val="space"/>
      <w:lvlText w:val="E.%1."/>
      <w:lvlJc w:val="left"/>
      <w:pPr>
        <w:ind w:left="727" w:hanging="720"/>
      </w:pPr>
      <w:rPr>
        <w:rFonts w:hint="default"/>
      </w:rPr>
    </w:lvl>
    <w:lvl w:ilvl="1">
      <w:start w:val="1"/>
      <w:numFmt w:val="decimal"/>
      <w:suff w:val="space"/>
      <w:lvlText w:val="E.%1.%2."/>
      <w:lvlJc w:val="left"/>
      <w:pPr>
        <w:ind w:left="1447" w:hanging="1440"/>
      </w:pPr>
      <w:rPr>
        <w:rFonts w:hint="default"/>
      </w:rPr>
    </w:lvl>
    <w:lvl w:ilvl="2">
      <w:start w:val="1"/>
      <w:numFmt w:val="decimal"/>
      <w:suff w:val="space"/>
      <w:lvlText w:val="E.%1.%2.%3."/>
      <w:lvlJc w:val="left"/>
      <w:pPr>
        <w:ind w:left="2167" w:hanging="216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E.%1.%2.%3.%4."/>
      <w:lvlJc w:val="left"/>
      <w:pPr>
        <w:ind w:left="2887" w:hanging="2880"/>
      </w:pPr>
      <w:rPr>
        <w:rFonts w:ascii="Verdana" w:hAnsi="Verdana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7" w:hanging="180"/>
      </w:pPr>
      <w:rPr>
        <w:rFonts w:hint="default"/>
      </w:rPr>
    </w:lvl>
  </w:abstractNum>
  <w:abstractNum w:abstractNumId="22" w15:restartNumberingAfterBreak="0">
    <w:nsid w:val="7C871AFA"/>
    <w:multiLevelType w:val="multilevel"/>
    <w:tmpl w:val="55C0382A"/>
    <w:lvl w:ilvl="0">
      <w:start w:val="1"/>
      <w:numFmt w:val="bullet"/>
      <w:pStyle w:val="BulletedList1-usermanual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F0AF9"/>
    <w:multiLevelType w:val="multilevel"/>
    <w:tmpl w:val="481E2D6C"/>
    <w:lvl w:ilvl="0">
      <w:start w:val="1"/>
      <w:numFmt w:val="decimal"/>
      <w:pStyle w:val="BAnnexlevel1"/>
      <w:suff w:val="space"/>
      <w:lvlText w:val="B.%1."/>
      <w:lvlJc w:val="left"/>
      <w:pPr>
        <w:ind w:left="11" w:firstLine="0"/>
      </w:pPr>
      <w:rPr>
        <w:rFonts w:hint="default"/>
        <w:i w:val="0"/>
      </w:rPr>
    </w:lvl>
    <w:lvl w:ilvl="1">
      <w:start w:val="1"/>
      <w:numFmt w:val="decimal"/>
      <w:suff w:val="space"/>
      <w:lvlText w:val="B.%1.%2."/>
      <w:lvlJc w:val="left"/>
      <w:pPr>
        <w:ind w:left="1451" w:hanging="1440"/>
      </w:pPr>
      <w:rPr>
        <w:rFonts w:hint="default"/>
      </w:rPr>
    </w:lvl>
    <w:lvl w:ilvl="2">
      <w:start w:val="1"/>
      <w:numFmt w:val="decimal"/>
      <w:suff w:val="space"/>
      <w:lvlText w:val="B.%1.%2.%3."/>
      <w:lvlJc w:val="left"/>
      <w:pPr>
        <w:ind w:left="1451" w:hanging="144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B.%1.%2.%3.%4."/>
      <w:lvlJc w:val="left"/>
      <w:pPr>
        <w:ind w:left="2315" w:hanging="2304"/>
      </w:pPr>
      <w:rPr>
        <w:rFonts w:ascii="Verdana" w:hAnsi="Verdana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91" w:hanging="180"/>
      </w:pPr>
      <w:rPr>
        <w:rFonts w:hint="default"/>
      </w:rPr>
    </w:lvl>
  </w:abstractNum>
  <w:num w:numId="1" w16cid:durableId="1996300895">
    <w:abstractNumId w:val="0"/>
  </w:num>
  <w:num w:numId="2" w16cid:durableId="1228960154">
    <w:abstractNumId w:val="23"/>
  </w:num>
  <w:num w:numId="3" w16cid:durableId="592904423">
    <w:abstractNumId w:val="1"/>
  </w:num>
  <w:num w:numId="4" w16cid:durableId="1083524882">
    <w:abstractNumId w:val="4"/>
  </w:num>
  <w:num w:numId="5" w16cid:durableId="709378581">
    <w:abstractNumId w:val="21"/>
  </w:num>
  <w:num w:numId="6" w16cid:durableId="1198665999">
    <w:abstractNumId w:val="13"/>
  </w:num>
  <w:num w:numId="7" w16cid:durableId="1040395793">
    <w:abstractNumId w:val="18"/>
  </w:num>
  <w:num w:numId="8" w16cid:durableId="583104145">
    <w:abstractNumId w:val="20"/>
  </w:num>
  <w:num w:numId="9" w16cid:durableId="1895846406">
    <w:abstractNumId w:val="22"/>
  </w:num>
  <w:num w:numId="10" w16cid:durableId="27992456">
    <w:abstractNumId w:val="7"/>
  </w:num>
  <w:num w:numId="11" w16cid:durableId="411896084">
    <w:abstractNumId w:val="10"/>
  </w:num>
  <w:num w:numId="12" w16cid:durableId="164788443">
    <w:abstractNumId w:val="6"/>
  </w:num>
  <w:num w:numId="13" w16cid:durableId="1434549912">
    <w:abstractNumId w:val="14"/>
  </w:num>
  <w:num w:numId="14" w16cid:durableId="1442610444">
    <w:abstractNumId w:val="3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start w:val="1"/>
        <w:numFmt w:val="decimal"/>
        <w:pStyle w:val="A1"/>
        <w:suff w:val="space"/>
        <w:lvlText w:val="%1.%2."/>
        <w:lvlJc w:val="left"/>
        <w:pPr>
          <w:ind w:left="3" w:firstLine="0"/>
        </w:pPr>
        <w:rPr>
          <w:rFonts w:hint="default"/>
          <w:i w:val="0"/>
          <w:iCs w:val="0"/>
        </w:rPr>
      </w:lvl>
    </w:lvlOverride>
  </w:num>
  <w:num w:numId="15" w16cid:durableId="446123357">
    <w:abstractNumId w:val="15"/>
  </w:num>
  <w:num w:numId="16" w16cid:durableId="561599795">
    <w:abstractNumId w:val="5"/>
  </w:num>
  <w:num w:numId="17" w16cid:durableId="538203323">
    <w:abstractNumId w:val="3"/>
  </w:num>
  <w:num w:numId="18" w16cid:durableId="495147808">
    <w:abstractNumId w:val="3"/>
  </w:num>
  <w:num w:numId="19" w16cid:durableId="1216503652">
    <w:abstractNumId w:val="3"/>
  </w:num>
  <w:num w:numId="20" w16cid:durableId="1950577307">
    <w:abstractNumId w:val="3"/>
  </w:num>
  <w:num w:numId="21" w16cid:durableId="1489396190">
    <w:abstractNumId w:val="3"/>
  </w:num>
  <w:num w:numId="22" w16cid:durableId="1748959795">
    <w:abstractNumId w:val="3"/>
  </w:num>
  <w:num w:numId="23" w16cid:durableId="1713067114">
    <w:abstractNumId w:val="3"/>
  </w:num>
  <w:num w:numId="24" w16cid:durableId="1567909061">
    <w:abstractNumId w:val="3"/>
  </w:num>
  <w:num w:numId="25" w16cid:durableId="616301474">
    <w:abstractNumId w:val="3"/>
  </w:num>
  <w:num w:numId="26" w16cid:durableId="2031100170">
    <w:abstractNumId w:val="3"/>
  </w:num>
  <w:num w:numId="27" w16cid:durableId="1889492223">
    <w:abstractNumId w:val="3"/>
  </w:num>
  <w:num w:numId="28" w16cid:durableId="112021101">
    <w:abstractNumId w:val="3"/>
  </w:num>
  <w:num w:numId="29" w16cid:durableId="845558330">
    <w:abstractNumId w:val="3"/>
  </w:num>
  <w:num w:numId="30" w16cid:durableId="1832327556">
    <w:abstractNumId w:val="3"/>
  </w:num>
  <w:num w:numId="31" w16cid:durableId="1125077688">
    <w:abstractNumId w:val="3"/>
  </w:num>
  <w:num w:numId="32" w16cid:durableId="862134437">
    <w:abstractNumId w:val="3"/>
  </w:num>
  <w:num w:numId="33" w16cid:durableId="634680968">
    <w:abstractNumId w:val="3"/>
  </w:num>
  <w:num w:numId="34" w16cid:durableId="1665937114">
    <w:abstractNumId w:val="3"/>
  </w:num>
  <w:num w:numId="35" w16cid:durableId="597056576">
    <w:abstractNumId w:val="3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start w:val="1"/>
        <w:numFmt w:val="decimal"/>
        <w:pStyle w:val="A1"/>
        <w:suff w:val="space"/>
        <w:lvlText w:val="%1.%2."/>
        <w:lvlJc w:val="left"/>
        <w:pPr>
          <w:ind w:left="2" w:firstLine="0"/>
        </w:pPr>
        <w:rPr>
          <w:rFonts w:hint="default"/>
          <w:i w:val="0"/>
          <w:iCs w:val="0"/>
        </w:rPr>
      </w:lvl>
    </w:lvlOverride>
  </w:num>
  <w:num w:numId="36" w16cid:durableId="1822653313">
    <w:abstractNumId w:val="3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start w:val="1"/>
        <w:numFmt w:val="decimal"/>
        <w:pStyle w:val="A1"/>
        <w:suff w:val="space"/>
        <w:lvlText w:val="%1.%2."/>
        <w:lvlJc w:val="left"/>
        <w:pPr>
          <w:ind w:left="2" w:firstLine="0"/>
        </w:pPr>
        <w:rPr>
          <w:rFonts w:hint="default"/>
          <w:i w:val="0"/>
          <w:iCs w:val="0"/>
        </w:rPr>
      </w:lvl>
    </w:lvlOverride>
  </w:num>
  <w:num w:numId="37" w16cid:durableId="1919778268">
    <w:abstractNumId w:val="3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start w:val="1"/>
        <w:numFmt w:val="decimal"/>
        <w:pStyle w:val="A1"/>
        <w:suff w:val="space"/>
        <w:lvlText w:val="%1.%2."/>
        <w:lvlJc w:val="left"/>
        <w:pPr>
          <w:ind w:left="2" w:firstLine="0"/>
        </w:pPr>
        <w:rPr>
          <w:rFonts w:hint="default"/>
          <w:i w:val="0"/>
          <w:iCs w:val="0"/>
        </w:rPr>
      </w:lvl>
    </w:lvlOverride>
  </w:num>
  <w:num w:numId="38" w16cid:durableId="1833523316">
    <w:abstractNumId w:val="3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start w:val="1"/>
        <w:numFmt w:val="decimal"/>
        <w:pStyle w:val="A1"/>
        <w:suff w:val="space"/>
        <w:lvlText w:val="%1.%2."/>
        <w:lvlJc w:val="left"/>
        <w:pPr>
          <w:ind w:left="2" w:firstLine="0"/>
        </w:pPr>
        <w:rPr>
          <w:rFonts w:hint="default"/>
          <w:i w:val="0"/>
          <w:iCs w:val="0"/>
        </w:rPr>
      </w:lvl>
    </w:lvlOverride>
  </w:num>
  <w:num w:numId="39" w16cid:durableId="790173890">
    <w:abstractNumId w:val="3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start w:val="1"/>
        <w:numFmt w:val="decimal"/>
        <w:pStyle w:val="A1"/>
        <w:suff w:val="space"/>
        <w:lvlText w:val="%1.%2."/>
        <w:lvlJc w:val="left"/>
        <w:pPr>
          <w:ind w:left="2" w:firstLine="0"/>
        </w:pPr>
        <w:rPr>
          <w:rFonts w:hint="default"/>
          <w:i w:val="0"/>
          <w:iCs w:val="0"/>
        </w:rPr>
      </w:lvl>
    </w:lvlOverride>
  </w:num>
  <w:num w:numId="40" w16cid:durableId="1056390719">
    <w:abstractNumId w:val="3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start w:val="1"/>
        <w:numFmt w:val="decimal"/>
        <w:pStyle w:val="A1"/>
        <w:suff w:val="space"/>
        <w:lvlText w:val="%1.%2."/>
        <w:lvlJc w:val="left"/>
        <w:pPr>
          <w:ind w:left="2" w:firstLine="0"/>
        </w:pPr>
        <w:rPr>
          <w:rFonts w:hint="default"/>
          <w:i w:val="0"/>
          <w:iCs w:val="0"/>
        </w:rPr>
      </w:lvl>
    </w:lvlOverride>
  </w:num>
  <w:num w:numId="41" w16cid:durableId="117337263">
    <w:abstractNumId w:val="3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start w:val="1"/>
        <w:numFmt w:val="decimal"/>
        <w:pStyle w:val="A1"/>
        <w:suff w:val="space"/>
        <w:lvlText w:val="%1.%2."/>
        <w:lvlJc w:val="left"/>
        <w:pPr>
          <w:ind w:left="2" w:firstLine="0"/>
        </w:pPr>
        <w:rPr>
          <w:rFonts w:hint="default"/>
          <w:i w:val="0"/>
          <w:iCs w:val="0"/>
        </w:rPr>
      </w:lvl>
    </w:lvlOverride>
  </w:num>
  <w:num w:numId="42" w16cid:durableId="175657111">
    <w:abstractNumId w:val="3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start w:val="1"/>
        <w:numFmt w:val="decimal"/>
        <w:pStyle w:val="A1"/>
        <w:suff w:val="space"/>
        <w:lvlText w:val="%1.%2."/>
        <w:lvlJc w:val="left"/>
        <w:pPr>
          <w:ind w:left="2" w:firstLine="0"/>
        </w:pPr>
        <w:rPr>
          <w:rFonts w:hint="default"/>
          <w:i w:val="0"/>
          <w:iCs w:val="0"/>
        </w:rPr>
      </w:lvl>
    </w:lvlOverride>
  </w:num>
  <w:num w:numId="43" w16cid:durableId="980495928">
    <w:abstractNumId w:val="3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start w:val="1"/>
        <w:numFmt w:val="decimal"/>
        <w:pStyle w:val="A1"/>
        <w:suff w:val="space"/>
        <w:lvlText w:val="%1.%2."/>
        <w:lvlJc w:val="left"/>
        <w:pPr>
          <w:ind w:left="2" w:firstLine="0"/>
        </w:pPr>
        <w:rPr>
          <w:rFonts w:hint="default"/>
          <w:i w:val="0"/>
          <w:iCs w:val="0"/>
        </w:rPr>
      </w:lvl>
    </w:lvlOverride>
  </w:num>
  <w:num w:numId="44" w16cid:durableId="562527380">
    <w:abstractNumId w:val="3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start w:val="1"/>
        <w:numFmt w:val="decimal"/>
        <w:pStyle w:val="A1"/>
        <w:suff w:val="space"/>
        <w:lvlText w:val="%1.%2."/>
        <w:lvlJc w:val="left"/>
        <w:pPr>
          <w:ind w:left="2" w:firstLine="0"/>
        </w:pPr>
        <w:rPr>
          <w:rFonts w:hint="default"/>
          <w:i w:val="0"/>
          <w:iCs w:val="0"/>
        </w:rPr>
      </w:lvl>
    </w:lvlOverride>
  </w:num>
  <w:num w:numId="45" w16cid:durableId="33622193">
    <w:abstractNumId w:val="3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start w:val="1"/>
        <w:numFmt w:val="decimal"/>
        <w:pStyle w:val="A1"/>
        <w:suff w:val="space"/>
        <w:lvlText w:val="%1.%2."/>
        <w:lvlJc w:val="left"/>
        <w:pPr>
          <w:ind w:left="2" w:firstLine="0"/>
        </w:pPr>
        <w:rPr>
          <w:rFonts w:hint="default"/>
          <w:i w:val="0"/>
          <w:iCs w:val="0"/>
        </w:rPr>
      </w:lvl>
    </w:lvlOverride>
  </w:num>
  <w:num w:numId="46" w16cid:durableId="1118599081">
    <w:abstractNumId w:val="3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start w:val="1"/>
        <w:numFmt w:val="decimal"/>
        <w:pStyle w:val="A1"/>
        <w:suff w:val="space"/>
        <w:lvlText w:val="%1.%2."/>
        <w:lvlJc w:val="left"/>
        <w:pPr>
          <w:ind w:left="2" w:firstLine="0"/>
        </w:pPr>
        <w:rPr>
          <w:rFonts w:hint="default"/>
          <w:i w:val="0"/>
          <w:iCs w:val="0"/>
        </w:rPr>
      </w:lvl>
    </w:lvlOverride>
  </w:num>
  <w:num w:numId="47" w16cid:durableId="1865821179">
    <w:abstractNumId w:val="3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start w:val="1"/>
        <w:numFmt w:val="decimal"/>
        <w:pStyle w:val="A1"/>
        <w:suff w:val="space"/>
        <w:lvlText w:val="%1.%2."/>
        <w:lvlJc w:val="left"/>
        <w:pPr>
          <w:ind w:left="2" w:firstLine="0"/>
        </w:pPr>
        <w:rPr>
          <w:rFonts w:hint="default"/>
          <w:i w:val="0"/>
          <w:iCs w:val="0"/>
        </w:rPr>
      </w:lvl>
    </w:lvlOverride>
  </w:num>
  <w:num w:numId="48" w16cid:durableId="555430836">
    <w:abstractNumId w:val="3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start w:val="1"/>
        <w:numFmt w:val="decimal"/>
        <w:pStyle w:val="A1"/>
        <w:suff w:val="space"/>
        <w:lvlText w:val="%1.%2."/>
        <w:lvlJc w:val="left"/>
        <w:pPr>
          <w:ind w:left="2" w:firstLine="0"/>
        </w:pPr>
        <w:rPr>
          <w:rFonts w:hint="default"/>
          <w:i w:val="0"/>
          <w:iCs w:val="0"/>
        </w:rPr>
      </w:lvl>
    </w:lvlOverride>
  </w:num>
  <w:num w:numId="49" w16cid:durableId="1048334326">
    <w:abstractNumId w:val="8"/>
  </w:num>
  <w:num w:numId="50" w16cid:durableId="1641961983">
    <w:abstractNumId w:val="16"/>
  </w:num>
  <w:num w:numId="51" w16cid:durableId="1472206515">
    <w:abstractNumId w:val="6"/>
  </w:num>
  <w:num w:numId="52" w16cid:durableId="617876933">
    <w:abstractNumId w:val="17"/>
  </w:num>
  <w:num w:numId="53" w16cid:durableId="1445030300">
    <w:abstractNumId w:val="19"/>
  </w:num>
  <w:num w:numId="54" w16cid:durableId="2146894307">
    <w:abstractNumId w:val="2"/>
  </w:num>
  <w:num w:numId="55" w16cid:durableId="888418664">
    <w:abstractNumId w:val="12"/>
  </w:num>
  <w:num w:numId="56" w16cid:durableId="464734637">
    <w:abstractNumId w:val="9"/>
  </w:num>
  <w:num w:numId="57" w16cid:durableId="336539178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7585">
      <o:colormru v:ext="edit" colors="#eaeaea,#0046ad,#f9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58"/>
    <w:rsid w:val="000002D3"/>
    <w:rsid w:val="00000802"/>
    <w:rsid w:val="00001063"/>
    <w:rsid w:val="0000161C"/>
    <w:rsid w:val="00001A9C"/>
    <w:rsid w:val="00002250"/>
    <w:rsid w:val="00002F92"/>
    <w:rsid w:val="00003F82"/>
    <w:rsid w:val="000041C7"/>
    <w:rsid w:val="00004CCD"/>
    <w:rsid w:val="00007209"/>
    <w:rsid w:val="00012B7B"/>
    <w:rsid w:val="000153F6"/>
    <w:rsid w:val="00016808"/>
    <w:rsid w:val="00016C84"/>
    <w:rsid w:val="00021E45"/>
    <w:rsid w:val="00022986"/>
    <w:rsid w:val="00025010"/>
    <w:rsid w:val="00026927"/>
    <w:rsid w:val="00026934"/>
    <w:rsid w:val="0002693E"/>
    <w:rsid w:val="00026DBF"/>
    <w:rsid w:val="0002781B"/>
    <w:rsid w:val="00027BEB"/>
    <w:rsid w:val="00030DD1"/>
    <w:rsid w:val="00032217"/>
    <w:rsid w:val="00034460"/>
    <w:rsid w:val="000348E5"/>
    <w:rsid w:val="000357B3"/>
    <w:rsid w:val="000430DA"/>
    <w:rsid w:val="000431CE"/>
    <w:rsid w:val="000473A5"/>
    <w:rsid w:val="00055202"/>
    <w:rsid w:val="000577B9"/>
    <w:rsid w:val="000612C6"/>
    <w:rsid w:val="0006159F"/>
    <w:rsid w:val="000651E6"/>
    <w:rsid w:val="00066EA8"/>
    <w:rsid w:val="000706DE"/>
    <w:rsid w:val="000714EF"/>
    <w:rsid w:val="00072735"/>
    <w:rsid w:val="000736EE"/>
    <w:rsid w:val="00077966"/>
    <w:rsid w:val="00080153"/>
    <w:rsid w:val="00080606"/>
    <w:rsid w:val="000822BD"/>
    <w:rsid w:val="000835E7"/>
    <w:rsid w:val="00086D5F"/>
    <w:rsid w:val="00093C43"/>
    <w:rsid w:val="00095005"/>
    <w:rsid w:val="000965E0"/>
    <w:rsid w:val="00096AA2"/>
    <w:rsid w:val="00096B34"/>
    <w:rsid w:val="000A1270"/>
    <w:rsid w:val="000A13FD"/>
    <w:rsid w:val="000A1AEA"/>
    <w:rsid w:val="000A2EE5"/>
    <w:rsid w:val="000A326D"/>
    <w:rsid w:val="000A48A8"/>
    <w:rsid w:val="000A5167"/>
    <w:rsid w:val="000A56E9"/>
    <w:rsid w:val="000B00E3"/>
    <w:rsid w:val="000B088E"/>
    <w:rsid w:val="000B267F"/>
    <w:rsid w:val="000B292A"/>
    <w:rsid w:val="000B4263"/>
    <w:rsid w:val="000B485D"/>
    <w:rsid w:val="000B5263"/>
    <w:rsid w:val="000B5D09"/>
    <w:rsid w:val="000B5DEB"/>
    <w:rsid w:val="000B7F30"/>
    <w:rsid w:val="000C19FC"/>
    <w:rsid w:val="000C1AB9"/>
    <w:rsid w:val="000C2DF8"/>
    <w:rsid w:val="000C4294"/>
    <w:rsid w:val="000C61A0"/>
    <w:rsid w:val="000C6248"/>
    <w:rsid w:val="000D086F"/>
    <w:rsid w:val="000D21FA"/>
    <w:rsid w:val="000D2F17"/>
    <w:rsid w:val="000D4004"/>
    <w:rsid w:val="000D591D"/>
    <w:rsid w:val="000D6EC5"/>
    <w:rsid w:val="000E467D"/>
    <w:rsid w:val="000E48A2"/>
    <w:rsid w:val="000E4F23"/>
    <w:rsid w:val="000E681E"/>
    <w:rsid w:val="000E7CA0"/>
    <w:rsid w:val="000E7FC4"/>
    <w:rsid w:val="000F0D61"/>
    <w:rsid w:val="000F2F1D"/>
    <w:rsid w:val="000F3116"/>
    <w:rsid w:val="000F38EC"/>
    <w:rsid w:val="00100F9D"/>
    <w:rsid w:val="00101D27"/>
    <w:rsid w:val="0010210A"/>
    <w:rsid w:val="00104491"/>
    <w:rsid w:val="00105777"/>
    <w:rsid w:val="00105E15"/>
    <w:rsid w:val="00110C0A"/>
    <w:rsid w:val="0011122B"/>
    <w:rsid w:val="001115D1"/>
    <w:rsid w:val="0011299C"/>
    <w:rsid w:val="00113EBE"/>
    <w:rsid w:val="0012177E"/>
    <w:rsid w:val="001221D3"/>
    <w:rsid w:val="001230F8"/>
    <w:rsid w:val="00123883"/>
    <w:rsid w:val="00123E9E"/>
    <w:rsid w:val="001243F5"/>
    <w:rsid w:val="00130F18"/>
    <w:rsid w:val="00131BC4"/>
    <w:rsid w:val="00131E76"/>
    <w:rsid w:val="00132460"/>
    <w:rsid w:val="00132607"/>
    <w:rsid w:val="001336B3"/>
    <w:rsid w:val="00134585"/>
    <w:rsid w:val="00135D7C"/>
    <w:rsid w:val="00137512"/>
    <w:rsid w:val="00137F88"/>
    <w:rsid w:val="00144015"/>
    <w:rsid w:val="00147D6F"/>
    <w:rsid w:val="0015188A"/>
    <w:rsid w:val="001523F1"/>
    <w:rsid w:val="00152B61"/>
    <w:rsid w:val="00152BED"/>
    <w:rsid w:val="001543E8"/>
    <w:rsid w:val="00154742"/>
    <w:rsid w:val="00157CB3"/>
    <w:rsid w:val="00157DD1"/>
    <w:rsid w:val="00160243"/>
    <w:rsid w:val="001604B4"/>
    <w:rsid w:val="0016059A"/>
    <w:rsid w:val="00160860"/>
    <w:rsid w:val="00161296"/>
    <w:rsid w:val="00162820"/>
    <w:rsid w:val="0016364B"/>
    <w:rsid w:val="00165984"/>
    <w:rsid w:val="00166A01"/>
    <w:rsid w:val="001709F4"/>
    <w:rsid w:val="00172296"/>
    <w:rsid w:val="00172587"/>
    <w:rsid w:val="00175814"/>
    <w:rsid w:val="00177565"/>
    <w:rsid w:val="001814BA"/>
    <w:rsid w:val="00184010"/>
    <w:rsid w:val="0018613C"/>
    <w:rsid w:val="001865A0"/>
    <w:rsid w:val="00187CF9"/>
    <w:rsid w:val="0019233A"/>
    <w:rsid w:val="0019265D"/>
    <w:rsid w:val="00193573"/>
    <w:rsid w:val="0019449A"/>
    <w:rsid w:val="001954DD"/>
    <w:rsid w:val="00195DF1"/>
    <w:rsid w:val="001977AA"/>
    <w:rsid w:val="00197864"/>
    <w:rsid w:val="001A1AC2"/>
    <w:rsid w:val="001A1D5E"/>
    <w:rsid w:val="001A26FB"/>
    <w:rsid w:val="001A28CF"/>
    <w:rsid w:val="001A2F9A"/>
    <w:rsid w:val="001A4071"/>
    <w:rsid w:val="001A4DAA"/>
    <w:rsid w:val="001A6E0B"/>
    <w:rsid w:val="001B08EA"/>
    <w:rsid w:val="001B22EF"/>
    <w:rsid w:val="001B507B"/>
    <w:rsid w:val="001B6542"/>
    <w:rsid w:val="001B65A8"/>
    <w:rsid w:val="001B674B"/>
    <w:rsid w:val="001C3110"/>
    <w:rsid w:val="001C4865"/>
    <w:rsid w:val="001C7610"/>
    <w:rsid w:val="001D0492"/>
    <w:rsid w:val="001D1743"/>
    <w:rsid w:val="001D1A24"/>
    <w:rsid w:val="001D21AB"/>
    <w:rsid w:val="001D3F5B"/>
    <w:rsid w:val="001D7D6B"/>
    <w:rsid w:val="001E34DD"/>
    <w:rsid w:val="001E37C6"/>
    <w:rsid w:val="001E3B41"/>
    <w:rsid w:val="001E46AD"/>
    <w:rsid w:val="001E570C"/>
    <w:rsid w:val="001F123B"/>
    <w:rsid w:val="001F1D4E"/>
    <w:rsid w:val="001F36F3"/>
    <w:rsid w:val="001F3932"/>
    <w:rsid w:val="001F4FFE"/>
    <w:rsid w:val="001F5463"/>
    <w:rsid w:val="001F574B"/>
    <w:rsid w:val="001F63F4"/>
    <w:rsid w:val="00200E28"/>
    <w:rsid w:val="0020189E"/>
    <w:rsid w:val="00203DE3"/>
    <w:rsid w:val="0020538F"/>
    <w:rsid w:val="002062C3"/>
    <w:rsid w:val="00212AE8"/>
    <w:rsid w:val="002133A8"/>
    <w:rsid w:val="00213EC6"/>
    <w:rsid w:val="00214434"/>
    <w:rsid w:val="00214595"/>
    <w:rsid w:val="00214F16"/>
    <w:rsid w:val="002158B9"/>
    <w:rsid w:val="00223761"/>
    <w:rsid w:val="00226D25"/>
    <w:rsid w:val="00231605"/>
    <w:rsid w:val="00231B45"/>
    <w:rsid w:val="00234985"/>
    <w:rsid w:val="00236B74"/>
    <w:rsid w:val="00240246"/>
    <w:rsid w:val="00240726"/>
    <w:rsid w:val="00240B40"/>
    <w:rsid w:val="0024258E"/>
    <w:rsid w:val="00245D21"/>
    <w:rsid w:val="00250623"/>
    <w:rsid w:val="00252A59"/>
    <w:rsid w:val="002533F0"/>
    <w:rsid w:val="00253EA6"/>
    <w:rsid w:val="002551FA"/>
    <w:rsid w:val="002552D1"/>
    <w:rsid w:val="00260C02"/>
    <w:rsid w:val="00261AA5"/>
    <w:rsid w:val="002648D9"/>
    <w:rsid w:val="00265B63"/>
    <w:rsid w:val="00266AAB"/>
    <w:rsid w:val="00267AF9"/>
    <w:rsid w:val="00270353"/>
    <w:rsid w:val="00271A8E"/>
    <w:rsid w:val="00275D88"/>
    <w:rsid w:val="00277B67"/>
    <w:rsid w:val="00283072"/>
    <w:rsid w:val="00283F38"/>
    <w:rsid w:val="00284342"/>
    <w:rsid w:val="002849C8"/>
    <w:rsid w:val="0028506B"/>
    <w:rsid w:val="00291CFF"/>
    <w:rsid w:val="00293ED5"/>
    <w:rsid w:val="002A0367"/>
    <w:rsid w:val="002A2F43"/>
    <w:rsid w:val="002A2F81"/>
    <w:rsid w:val="002A3297"/>
    <w:rsid w:val="002A6593"/>
    <w:rsid w:val="002B2F64"/>
    <w:rsid w:val="002B333E"/>
    <w:rsid w:val="002B761B"/>
    <w:rsid w:val="002C2337"/>
    <w:rsid w:val="002C2E63"/>
    <w:rsid w:val="002C3504"/>
    <w:rsid w:val="002C531D"/>
    <w:rsid w:val="002C567C"/>
    <w:rsid w:val="002C5844"/>
    <w:rsid w:val="002C660B"/>
    <w:rsid w:val="002D3667"/>
    <w:rsid w:val="002D4053"/>
    <w:rsid w:val="002D44B2"/>
    <w:rsid w:val="002D4B8F"/>
    <w:rsid w:val="002D5041"/>
    <w:rsid w:val="002D5729"/>
    <w:rsid w:val="002D5ED2"/>
    <w:rsid w:val="002D62DC"/>
    <w:rsid w:val="002E0917"/>
    <w:rsid w:val="002E2A6D"/>
    <w:rsid w:val="002E3086"/>
    <w:rsid w:val="002E4315"/>
    <w:rsid w:val="002E4DD1"/>
    <w:rsid w:val="002E52A3"/>
    <w:rsid w:val="002E5930"/>
    <w:rsid w:val="002F0FE7"/>
    <w:rsid w:val="002F12B8"/>
    <w:rsid w:val="002F138D"/>
    <w:rsid w:val="002F1D8F"/>
    <w:rsid w:val="002F20C0"/>
    <w:rsid w:val="002F3A41"/>
    <w:rsid w:val="002F4355"/>
    <w:rsid w:val="002F4B78"/>
    <w:rsid w:val="00300469"/>
    <w:rsid w:val="00301A34"/>
    <w:rsid w:val="00304309"/>
    <w:rsid w:val="00306857"/>
    <w:rsid w:val="003112FA"/>
    <w:rsid w:val="00315DFF"/>
    <w:rsid w:val="00316032"/>
    <w:rsid w:val="00316B98"/>
    <w:rsid w:val="00321839"/>
    <w:rsid w:val="00324194"/>
    <w:rsid w:val="003242D2"/>
    <w:rsid w:val="00324F3C"/>
    <w:rsid w:val="0032555C"/>
    <w:rsid w:val="00327440"/>
    <w:rsid w:val="00327A93"/>
    <w:rsid w:val="00330553"/>
    <w:rsid w:val="003325EE"/>
    <w:rsid w:val="003325F2"/>
    <w:rsid w:val="00332890"/>
    <w:rsid w:val="00333E6D"/>
    <w:rsid w:val="00335E5F"/>
    <w:rsid w:val="00337FC4"/>
    <w:rsid w:val="00341628"/>
    <w:rsid w:val="00352150"/>
    <w:rsid w:val="00354619"/>
    <w:rsid w:val="00355227"/>
    <w:rsid w:val="003559A2"/>
    <w:rsid w:val="003564AA"/>
    <w:rsid w:val="00356D19"/>
    <w:rsid w:val="00360CD7"/>
    <w:rsid w:val="00362EB5"/>
    <w:rsid w:val="0036335B"/>
    <w:rsid w:val="00363ECF"/>
    <w:rsid w:val="00364493"/>
    <w:rsid w:val="00365D13"/>
    <w:rsid w:val="00366358"/>
    <w:rsid w:val="00366DED"/>
    <w:rsid w:val="00367BD6"/>
    <w:rsid w:val="003706BD"/>
    <w:rsid w:val="003710E6"/>
    <w:rsid w:val="00373D12"/>
    <w:rsid w:val="0037466E"/>
    <w:rsid w:val="00375C2E"/>
    <w:rsid w:val="00376D35"/>
    <w:rsid w:val="0037762D"/>
    <w:rsid w:val="003801A3"/>
    <w:rsid w:val="00380C8D"/>
    <w:rsid w:val="0038173E"/>
    <w:rsid w:val="00381D0F"/>
    <w:rsid w:val="00383860"/>
    <w:rsid w:val="003860DC"/>
    <w:rsid w:val="00387FAC"/>
    <w:rsid w:val="0039064D"/>
    <w:rsid w:val="00392331"/>
    <w:rsid w:val="00392CA5"/>
    <w:rsid w:val="00392D9C"/>
    <w:rsid w:val="00392DB5"/>
    <w:rsid w:val="00393D24"/>
    <w:rsid w:val="003940E8"/>
    <w:rsid w:val="00394328"/>
    <w:rsid w:val="003952CA"/>
    <w:rsid w:val="003A383A"/>
    <w:rsid w:val="003A40C3"/>
    <w:rsid w:val="003A4A61"/>
    <w:rsid w:val="003A4F76"/>
    <w:rsid w:val="003A74D7"/>
    <w:rsid w:val="003B115B"/>
    <w:rsid w:val="003B4565"/>
    <w:rsid w:val="003B46C0"/>
    <w:rsid w:val="003B7915"/>
    <w:rsid w:val="003B7C03"/>
    <w:rsid w:val="003C089E"/>
    <w:rsid w:val="003C119B"/>
    <w:rsid w:val="003C1D51"/>
    <w:rsid w:val="003C4C2D"/>
    <w:rsid w:val="003C7DDB"/>
    <w:rsid w:val="003D0174"/>
    <w:rsid w:val="003D1E2E"/>
    <w:rsid w:val="003D23FF"/>
    <w:rsid w:val="003D4212"/>
    <w:rsid w:val="003D59F7"/>
    <w:rsid w:val="003D634C"/>
    <w:rsid w:val="003D69D9"/>
    <w:rsid w:val="003D6EFD"/>
    <w:rsid w:val="003E071C"/>
    <w:rsid w:val="003E242F"/>
    <w:rsid w:val="003E4A21"/>
    <w:rsid w:val="003E5B9F"/>
    <w:rsid w:val="003E5BC2"/>
    <w:rsid w:val="003E74C3"/>
    <w:rsid w:val="003E7CB4"/>
    <w:rsid w:val="003F2255"/>
    <w:rsid w:val="003F2343"/>
    <w:rsid w:val="003F4488"/>
    <w:rsid w:val="003F5402"/>
    <w:rsid w:val="003F62D4"/>
    <w:rsid w:val="004021C7"/>
    <w:rsid w:val="00402996"/>
    <w:rsid w:val="00402B17"/>
    <w:rsid w:val="00403A5A"/>
    <w:rsid w:val="004042F2"/>
    <w:rsid w:val="004051C6"/>
    <w:rsid w:val="0040575C"/>
    <w:rsid w:val="0040611A"/>
    <w:rsid w:val="00406A8C"/>
    <w:rsid w:val="00407A55"/>
    <w:rsid w:val="004102A3"/>
    <w:rsid w:val="0041175C"/>
    <w:rsid w:val="0041457B"/>
    <w:rsid w:val="004149E7"/>
    <w:rsid w:val="00414C7C"/>
    <w:rsid w:val="00415490"/>
    <w:rsid w:val="00417E58"/>
    <w:rsid w:val="00420DF8"/>
    <w:rsid w:val="00427211"/>
    <w:rsid w:val="00427C63"/>
    <w:rsid w:val="00427D36"/>
    <w:rsid w:val="00427F81"/>
    <w:rsid w:val="00432064"/>
    <w:rsid w:val="00434921"/>
    <w:rsid w:val="0043627B"/>
    <w:rsid w:val="00440109"/>
    <w:rsid w:val="00440D29"/>
    <w:rsid w:val="00443034"/>
    <w:rsid w:val="00443C68"/>
    <w:rsid w:val="00444063"/>
    <w:rsid w:val="00444E02"/>
    <w:rsid w:val="004454B5"/>
    <w:rsid w:val="00446F5E"/>
    <w:rsid w:val="00447986"/>
    <w:rsid w:val="0044798E"/>
    <w:rsid w:val="004557E9"/>
    <w:rsid w:val="00456BEE"/>
    <w:rsid w:val="00461CDC"/>
    <w:rsid w:val="0046612E"/>
    <w:rsid w:val="00467CB0"/>
    <w:rsid w:val="004706E0"/>
    <w:rsid w:val="00470BC9"/>
    <w:rsid w:val="00475629"/>
    <w:rsid w:val="00476787"/>
    <w:rsid w:val="0048001C"/>
    <w:rsid w:val="00480831"/>
    <w:rsid w:val="00480AAF"/>
    <w:rsid w:val="004810E6"/>
    <w:rsid w:val="004864C8"/>
    <w:rsid w:val="0048679B"/>
    <w:rsid w:val="004869AC"/>
    <w:rsid w:val="00486C83"/>
    <w:rsid w:val="004870F6"/>
    <w:rsid w:val="004875A3"/>
    <w:rsid w:val="00491014"/>
    <w:rsid w:val="00491443"/>
    <w:rsid w:val="004915C4"/>
    <w:rsid w:val="00492093"/>
    <w:rsid w:val="0049540D"/>
    <w:rsid w:val="00495D72"/>
    <w:rsid w:val="0049782C"/>
    <w:rsid w:val="00497DCD"/>
    <w:rsid w:val="004A14FA"/>
    <w:rsid w:val="004A3936"/>
    <w:rsid w:val="004A3E48"/>
    <w:rsid w:val="004A3EBC"/>
    <w:rsid w:val="004A5358"/>
    <w:rsid w:val="004A5E3C"/>
    <w:rsid w:val="004B1DEA"/>
    <w:rsid w:val="004B1F0B"/>
    <w:rsid w:val="004B253D"/>
    <w:rsid w:val="004B280E"/>
    <w:rsid w:val="004B294F"/>
    <w:rsid w:val="004B3280"/>
    <w:rsid w:val="004B3717"/>
    <w:rsid w:val="004B6D59"/>
    <w:rsid w:val="004C02BB"/>
    <w:rsid w:val="004C309A"/>
    <w:rsid w:val="004C3C59"/>
    <w:rsid w:val="004C3F7C"/>
    <w:rsid w:val="004C434E"/>
    <w:rsid w:val="004C49CE"/>
    <w:rsid w:val="004C5244"/>
    <w:rsid w:val="004D1C68"/>
    <w:rsid w:val="004D2950"/>
    <w:rsid w:val="004D5EF3"/>
    <w:rsid w:val="004D642B"/>
    <w:rsid w:val="004D668C"/>
    <w:rsid w:val="004D75CE"/>
    <w:rsid w:val="004E0B78"/>
    <w:rsid w:val="004E1B5B"/>
    <w:rsid w:val="004E2595"/>
    <w:rsid w:val="004E27AF"/>
    <w:rsid w:val="004E5321"/>
    <w:rsid w:val="004E5D08"/>
    <w:rsid w:val="004E6986"/>
    <w:rsid w:val="004E7361"/>
    <w:rsid w:val="004E7F56"/>
    <w:rsid w:val="004F0872"/>
    <w:rsid w:val="004F4C21"/>
    <w:rsid w:val="004F7E3E"/>
    <w:rsid w:val="005003B4"/>
    <w:rsid w:val="005005F2"/>
    <w:rsid w:val="00500CED"/>
    <w:rsid w:val="00501E0C"/>
    <w:rsid w:val="00504387"/>
    <w:rsid w:val="0050547D"/>
    <w:rsid w:val="00510690"/>
    <w:rsid w:val="00511231"/>
    <w:rsid w:val="0051223B"/>
    <w:rsid w:val="00512CC3"/>
    <w:rsid w:val="0051442C"/>
    <w:rsid w:val="00516C32"/>
    <w:rsid w:val="00517C6F"/>
    <w:rsid w:val="00517E86"/>
    <w:rsid w:val="005214DA"/>
    <w:rsid w:val="005233B0"/>
    <w:rsid w:val="0052398D"/>
    <w:rsid w:val="00525BED"/>
    <w:rsid w:val="00526A81"/>
    <w:rsid w:val="00531C09"/>
    <w:rsid w:val="00533673"/>
    <w:rsid w:val="005338EC"/>
    <w:rsid w:val="005347BD"/>
    <w:rsid w:val="005377F6"/>
    <w:rsid w:val="00537D15"/>
    <w:rsid w:val="00540E7D"/>
    <w:rsid w:val="00541F3E"/>
    <w:rsid w:val="005462B9"/>
    <w:rsid w:val="00546965"/>
    <w:rsid w:val="005505BE"/>
    <w:rsid w:val="005542FA"/>
    <w:rsid w:val="005577FB"/>
    <w:rsid w:val="00561C85"/>
    <w:rsid w:val="00562181"/>
    <w:rsid w:val="005634C1"/>
    <w:rsid w:val="00563F07"/>
    <w:rsid w:val="0056404A"/>
    <w:rsid w:val="005703F4"/>
    <w:rsid w:val="005712A9"/>
    <w:rsid w:val="00574A71"/>
    <w:rsid w:val="00576E17"/>
    <w:rsid w:val="0058128F"/>
    <w:rsid w:val="00581320"/>
    <w:rsid w:val="00581A6D"/>
    <w:rsid w:val="00582DB9"/>
    <w:rsid w:val="00583F99"/>
    <w:rsid w:val="0058400B"/>
    <w:rsid w:val="00584BEC"/>
    <w:rsid w:val="0058734C"/>
    <w:rsid w:val="00590B56"/>
    <w:rsid w:val="0059177E"/>
    <w:rsid w:val="0059292F"/>
    <w:rsid w:val="00593960"/>
    <w:rsid w:val="0059485E"/>
    <w:rsid w:val="00594CD3"/>
    <w:rsid w:val="005956F0"/>
    <w:rsid w:val="00595C73"/>
    <w:rsid w:val="00595C82"/>
    <w:rsid w:val="00596C56"/>
    <w:rsid w:val="00597AE5"/>
    <w:rsid w:val="005A17BC"/>
    <w:rsid w:val="005A402C"/>
    <w:rsid w:val="005B0024"/>
    <w:rsid w:val="005B0208"/>
    <w:rsid w:val="005B0221"/>
    <w:rsid w:val="005B0612"/>
    <w:rsid w:val="005B0624"/>
    <w:rsid w:val="005B3F6D"/>
    <w:rsid w:val="005B6C6B"/>
    <w:rsid w:val="005B742A"/>
    <w:rsid w:val="005C2A26"/>
    <w:rsid w:val="005C3802"/>
    <w:rsid w:val="005D0340"/>
    <w:rsid w:val="005D08B7"/>
    <w:rsid w:val="005D0A2E"/>
    <w:rsid w:val="005D21BC"/>
    <w:rsid w:val="005D38E4"/>
    <w:rsid w:val="005D4B5B"/>
    <w:rsid w:val="005D6CC2"/>
    <w:rsid w:val="005E0823"/>
    <w:rsid w:val="005E51C8"/>
    <w:rsid w:val="005E69CA"/>
    <w:rsid w:val="005E6D34"/>
    <w:rsid w:val="005E7C55"/>
    <w:rsid w:val="005F4383"/>
    <w:rsid w:val="005F4EA2"/>
    <w:rsid w:val="005F7628"/>
    <w:rsid w:val="00600E98"/>
    <w:rsid w:val="006018C0"/>
    <w:rsid w:val="00602A13"/>
    <w:rsid w:val="00602F97"/>
    <w:rsid w:val="00604852"/>
    <w:rsid w:val="0060540D"/>
    <w:rsid w:val="0060543C"/>
    <w:rsid w:val="006069FB"/>
    <w:rsid w:val="00615267"/>
    <w:rsid w:val="006159E8"/>
    <w:rsid w:val="00615E78"/>
    <w:rsid w:val="0062047F"/>
    <w:rsid w:val="00622286"/>
    <w:rsid w:val="00624349"/>
    <w:rsid w:val="00624FC2"/>
    <w:rsid w:val="0062585E"/>
    <w:rsid w:val="00626EE1"/>
    <w:rsid w:val="0062718A"/>
    <w:rsid w:val="00627AF3"/>
    <w:rsid w:val="00630643"/>
    <w:rsid w:val="00631BA4"/>
    <w:rsid w:val="00632480"/>
    <w:rsid w:val="0063777F"/>
    <w:rsid w:val="00640270"/>
    <w:rsid w:val="0064204F"/>
    <w:rsid w:val="006434B3"/>
    <w:rsid w:val="0064598E"/>
    <w:rsid w:val="00652077"/>
    <w:rsid w:val="0065326B"/>
    <w:rsid w:val="00656E92"/>
    <w:rsid w:val="0066079A"/>
    <w:rsid w:val="006611AC"/>
    <w:rsid w:val="00661B91"/>
    <w:rsid w:val="0066551F"/>
    <w:rsid w:val="0067102A"/>
    <w:rsid w:val="0067221D"/>
    <w:rsid w:val="00673DCE"/>
    <w:rsid w:val="006774A2"/>
    <w:rsid w:val="00686878"/>
    <w:rsid w:val="00686B8C"/>
    <w:rsid w:val="00687182"/>
    <w:rsid w:val="006946AE"/>
    <w:rsid w:val="00696449"/>
    <w:rsid w:val="00696720"/>
    <w:rsid w:val="006A0B51"/>
    <w:rsid w:val="006A181D"/>
    <w:rsid w:val="006A250D"/>
    <w:rsid w:val="006A50EA"/>
    <w:rsid w:val="006A7AAC"/>
    <w:rsid w:val="006B38DC"/>
    <w:rsid w:val="006B3EAC"/>
    <w:rsid w:val="006B6099"/>
    <w:rsid w:val="006B6621"/>
    <w:rsid w:val="006C12D6"/>
    <w:rsid w:val="006C2C04"/>
    <w:rsid w:val="006C4621"/>
    <w:rsid w:val="006C5202"/>
    <w:rsid w:val="006D194D"/>
    <w:rsid w:val="006D3FDF"/>
    <w:rsid w:val="006D67BF"/>
    <w:rsid w:val="006D6EE8"/>
    <w:rsid w:val="006E0A0F"/>
    <w:rsid w:val="006E1615"/>
    <w:rsid w:val="006E27C7"/>
    <w:rsid w:val="006E37F6"/>
    <w:rsid w:val="006E5ED3"/>
    <w:rsid w:val="006E7A50"/>
    <w:rsid w:val="006F057A"/>
    <w:rsid w:val="006F057E"/>
    <w:rsid w:val="006F62CC"/>
    <w:rsid w:val="006F6841"/>
    <w:rsid w:val="006F69DA"/>
    <w:rsid w:val="007045A5"/>
    <w:rsid w:val="00713B16"/>
    <w:rsid w:val="00714CC2"/>
    <w:rsid w:val="00715567"/>
    <w:rsid w:val="007206B1"/>
    <w:rsid w:val="00721223"/>
    <w:rsid w:val="007229C0"/>
    <w:rsid w:val="007237B4"/>
    <w:rsid w:val="00726AD4"/>
    <w:rsid w:val="00726D75"/>
    <w:rsid w:val="007276B5"/>
    <w:rsid w:val="007351FF"/>
    <w:rsid w:val="0074002E"/>
    <w:rsid w:val="00741372"/>
    <w:rsid w:val="00743886"/>
    <w:rsid w:val="00744F80"/>
    <w:rsid w:val="007453E9"/>
    <w:rsid w:val="00751493"/>
    <w:rsid w:val="0075468D"/>
    <w:rsid w:val="00755083"/>
    <w:rsid w:val="007565F0"/>
    <w:rsid w:val="00757678"/>
    <w:rsid w:val="007620E6"/>
    <w:rsid w:val="00763EF0"/>
    <w:rsid w:val="00765AFB"/>
    <w:rsid w:val="00765F83"/>
    <w:rsid w:val="00767B1B"/>
    <w:rsid w:val="00771357"/>
    <w:rsid w:val="00772B3F"/>
    <w:rsid w:val="007743BC"/>
    <w:rsid w:val="007776E6"/>
    <w:rsid w:val="007779EF"/>
    <w:rsid w:val="0078127B"/>
    <w:rsid w:val="00781D3E"/>
    <w:rsid w:val="007826B6"/>
    <w:rsid w:val="00784FC0"/>
    <w:rsid w:val="0078667C"/>
    <w:rsid w:val="00786C86"/>
    <w:rsid w:val="007928E0"/>
    <w:rsid w:val="00794197"/>
    <w:rsid w:val="00794714"/>
    <w:rsid w:val="00796E02"/>
    <w:rsid w:val="007A13B0"/>
    <w:rsid w:val="007A2958"/>
    <w:rsid w:val="007A3FDD"/>
    <w:rsid w:val="007A4469"/>
    <w:rsid w:val="007A6160"/>
    <w:rsid w:val="007B0522"/>
    <w:rsid w:val="007B1430"/>
    <w:rsid w:val="007B255B"/>
    <w:rsid w:val="007B4EC4"/>
    <w:rsid w:val="007B50F9"/>
    <w:rsid w:val="007B5D9E"/>
    <w:rsid w:val="007B5FBD"/>
    <w:rsid w:val="007B783A"/>
    <w:rsid w:val="007C29B8"/>
    <w:rsid w:val="007C50E9"/>
    <w:rsid w:val="007C51BC"/>
    <w:rsid w:val="007D02E4"/>
    <w:rsid w:val="007D07C4"/>
    <w:rsid w:val="007D172B"/>
    <w:rsid w:val="007D2A22"/>
    <w:rsid w:val="007D35D6"/>
    <w:rsid w:val="007D40A1"/>
    <w:rsid w:val="007D441C"/>
    <w:rsid w:val="007D4BD8"/>
    <w:rsid w:val="007D5788"/>
    <w:rsid w:val="007D622D"/>
    <w:rsid w:val="007D706A"/>
    <w:rsid w:val="007D7F44"/>
    <w:rsid w:val="007D7F4D"/>
    <w:rsid w:val="007E0288"/>
    <w:rsid w:val="007E17DF"/>
    <w:rsid w:val="007E2E7B"/>
    <w:rsid w:val="007E4588"/>
    <w:rsid w:val="007E527E"/>
    <w:rsid w:val="007E70E6"/>
    <w:rsid w:val="007F1710"/>
    <w:rsid w:val="007F38D0"/>
    <w:rsid w:val="007F58CA"/>
    <w:rsid w:val="007F7B07"/>
    <w:rsid w:val="00800987"/>
    <w:rsid w:val="00800AAA"/>
    <w:rsid w:val="008011B9"/>
    <w:rsid w:val="0080661B"/>
    <w:rsid w:val="00807DB2"/>
    <w:rsid w:val="00810697"/>
    <w:rsid w:val="0081140C"/>
    <w:rsid w:val="008120E4"/>
    <w:rsid w:val="008171E4"/>
    <w:rsid w:val="00817DAB"/>
    <w:rsid w:val="00823754"/>
    <w:rsid w:val="00826429"/>
    <w:rsid w:val="00830DA5"/>
    <w:rsid w:val="00831D35"/>
    <w:rsid w:val="00834BF3"/>
    <w:rsid w:val="0083551A"/>
    <w:rsid w:val="008357E2"/>
    <w:rsid w:val="00836DE4"/>
    <w:rsid w:val="00840085"/>
    <w:rsid w:val="008408CD"/>
    <w:rsid w:val="008413CD"/>
    <w:rsid w:val="008425F1"/>
    <w:rsid w:val="00845C0A"/>
    <w:rsid w:val="00846751"/>
    <w:rsid w:val="0084746B"/>
    <w:rsid w:val="00850DF7"/>
    <w:rsid w:val="00851051"/>
    <w:rsid w:val="00853AAE"/>
    <w:rsid w:val="00855563"/>
    <w:rsid w:val="00856D96"/>
    <w:rsid w:val="00857674"/>
    <w:rsid w:val="00861679"/>
    <w:rsid w:val="00861CAB"/>
    <w:rsid w:val="00862074"/>
    <w:rsid w:val="0086272F"/>
    <w:rsid w:val="008639D2"/>
    <w:rsid w:val="00863BA6"/>
    <w:rsid w:val="00864EFA"/>
    <w:rsid w:val="00865106"/>
    <w:rsid w:val="00866658"/>
    <w:rsid w:val="008674F8"/>
    <w:rsid w:val="00872D3F"/>
    <w:rsid w:val="00874617"/>
    <w:rsid w:val="008758AF"/>
    <w:rsid w:val="00876B9E"/>
    <w:rsid w:val="008807AD"/>
    <w:rsid w:val="008819B4"/>
    <w:rsid w:val="0088230A"/>
    <w:rsid w:val="0088283E"/>
    <w:rsid w:val="00882909"/>
    <w:rsid w:val="00882CA2"/>
    <w:rsid w:val="00883726"/>
    <w:rsid w:val="008838C5"/>
    <w:rsid w:val="00883A1C"/>
    <w:rsid w:val="008845AB"/>
    <w:rsid w:val="00887355"/>
    <w:rsid w:val="00887FA0"/>
    <w:rsid w:val="008904A2"/>
    <w:rsid w:val="0089171F"/>
    <w:rsid w:val="008963F2"/>
    <w:rsid w:val="00897364"/>
    <w:rsid w:val="008976DA"/>
    <w:rsid w:val="008A3075"/>
    <w:rsid w:val="008A308E"/>
    <w:rsid w:val="008A35FB"/>
    <w:rsid w:val="008A368E"/>
    <w:rsid w:val="008A49A6"/>
    <w:rsid w:val="008A5532"/>
    <w:rsid w:val="008B0E56"/>
    <w:rsid w:val="008B1D99"/>
    <w:rsid w:val="008B25E5"/>
    <w:rsid w:val="008B26C2"/>
    <w:rsid w:val="008B3A96"/>
    <w:rsid w:val="008B62BF"/>
    <w:rsid w:val="008B6B95"/>
    <w:rsid w:val="008C7419"/>
    <w:rsid w:val="008D2311"/>
    <w:rsid w:val="008D2D07"/>
    <w:rsid w:val="008D394A"/>
    <w:rsid w:val="008D4E41"/>
    <w:rsid w:val="008D6117"/>
    <w:rsid w:val="008D639D"/>
    <w:rsid w:val="008D68BE"/>
    <w:rsid w:val="008D782B"/>
    <w:rsid w:val="008E6F89"/>
    <w:rsid w:val="008F0323"/>
    <w:rsid w:val="008F05AF"/>
    <w:rsid w:val="008F3DEA"/>
    <w:rsid w:val="008F3EA6"/>
    <w:rsid w:val="008F4887"/>
    <w:rsid w:val="008F48DE"/>
    <w:rsid w:val="008F48E7"/>
    <w:rsid w:val="008F49D6"/>
    <w:rsid w:val="008F5544"/>
    <w:rsid w:val="009005C8"/>
    <w:rsid w:val="00901CA6"/>
    <w:rsid w:val="00905BC9"/>
    <w:rsid w:val="00905D1F"/>
    <w:rsid w:val="009062EE"/>
    <w:rsid w:val="00907483"/>
    <w:rsid w:val="00912C0F"/>
    <w:rsid w:val="00912FD2"/>
    <w:rsid w:val="00913E6F"/>
    <w:rsid w:val="009176B8"/>
    <w:rsid w:val="009202BC"/>
    <w:rsid w:val="009214FE"/>
    <w:rsid w:val="00922BFC"/>
    <w:rsid w:val="00923891"/>
    <w:rsid w:val="00925AED"/>
    <w:rsid w:val="0093100F"/>
    <w:rsid w:val="009319BE"/>
    <w:rsid w:val="00931D1A"/>
    <w:rsid w:val="0093328C"/>
    <w:rsid w:val="00933A35"/>
    <w:rsid w:val="009364AC"/>
    <w:rsid w:val="00936855"/>
    <w:rsid w:val="00942006"/>
    <w:rsid w:val="00943A12"/>
    <w:rsid w:val="00945021"/>
    <w:rsid w:val="00946337"/>
    <w:rsid w:val="009571D9"/>
    <w:rsid w:val="00957737"/>
    <w:rsid w:val="00960683"/>
    <w:rsid w:val="00961FCD"/>
    <w:rsid w:val="0096354F"/>
    <w:rsid w:val="00963993"/>
    <w:rsid w:val="00963ACD"/>
    <w:rsid w:val="00965A99"/>
    <w:rsid w:val="009675A6"/>
    <w:rsid w:val="00975C06"/>
    <w:rsid w:val="00976A55"/>
    <w:rsid w:val="00977402"/>
    <w:rsid w:val="009776F6"/>
    <w:rsid w:val="0098005D"/>
    <w:rsid w:val="00983AE9"/>
    <w:rsid w:val="009859F9"/>
    <w:rsid w:val="00986026"/>
    <w:rsid w:val="00986C8A"/>
    <w:rsid w:val="00987338"/>
    <w:rsid w:val="00993881"/>
    <w:rsid w:val="00997A7D"/>
    <w:rsid w:val="009A2315"/>
    <w:rsid w:val="009A2C67"/>
    <w:rsid w:val="009A2E07"/>
    <w:rsid w:val="009A2F94"/>
    <w:rsid w:val="009A3FD9"/>
    <w:rsid w:val="009A7C7A"/>
    <w:rsid w:val="009B03B2"/>
    <w:rsid w:val="009B2D32"/>
    <w:rsid w:val="009B4B94"/>
    <w:rsid w:val="009B6CA9"/>
    <w:rsid w:val="009C60CE"/>
    <w:rsid w:val="009C6343"/>
    <w:rsid w:val="009D2228"/>
    <w:rsid w:val="009D26A0"/>
    <w:rsid w:val="009D455B"/>
    <w:rsid w:val="009D7BBE"/>
    <w:rsid w:val="009E00A3"/>
    <w:rsid w:val="009E02CD"/>
    <w:rsid w:val="009E06F1"/>
    <w:rsid w:val="009E2857"/>
    <w:rsid w:val="009E3F5F"/>
    <w:rsid w:val="009E4773"/>
    <w:rsid w:val="009E6A07"/>
    <w:rsid w:val="009E6D1E"/>
    <w:rsid w:val="009E7218"/>
    <w:rsid w:val="009E72A4"/>
    <w:rsid w:val="009E7FD7"/>
    <w:rsid w:val="009F09AB"/>
    <w:rsid w:val="009F2000"/>
    <w:rsid w:val="009F29AA"/>
    <w:rsid w:val="009F3E81"/>
    <w:rsid w:val="009F497B"/>
    <w:rsid w:val="00A03B48"/>
    <w:rsid w:val="00A12F80"/>
    <w:rsid w:val="00A15065"/>
    <w:rsid w:val="00A16489"/>
    <w:rsid w:val="00A1716C"/>
    <w:rsid w:val="00A2107B"/>
    <w:rsid w:val="00A2291E"/>
    <w:rsid w:val="00A30861"/>
    <w:rsid w:val="00A309F9"/>
    <w:rsid w:val="00A32DBE"/>
    <w:rsid w:val="00A35A43"/>
    <w:rsid w:val="00A369D3"/>
    <w:rsid w:val="00A36B01"/>
    <w:rsid w:val="00A36E05"/>
    <w:rsid w:val="00A4240E"/>
    <w:rsid w:val="00A43A78"/>
    <w:rsid w:val="00A43DBC"/>
    <w:rsid w:val="00A4457E"/>
    <w:rsid w:val="00A45CF7"/>
    <w:rsid w:val="00A47755"/>
    <w:rsid w:val="00A5269E"/>
    <w:rsid w:val="00A53427"/>
    <w:rsid w:val="00A55146"/>
    <w:rsid w:val="00A57893"/>
    <w:rsid w:val="00A60F84"/>
    <w:rsid w:val="00A610A6"/>
    <w:rsid w:val="00A61505"/>
    <w:rsid w:val="00A618E2"/>
    <w:rsid w:val="00A633BB"/>
    <w:rsid w:val="00A638B4"/>
    <w:rsid w:val="00A6417A"/>
    <w:rsid w:val="00A65C6C"/>
    <w:rsid w:val="00A65E63"/>
    <w:rsid w:val="00A67900"/>
    <w:rsid w:val="00A705A6"/>
    <w:rsid w:val="00A708B0"/>
    <w:rsid w:val="00A70E45"/>
    <w:rsid w:val="00A71078"/>
    <w:rsid w:val="00A73288"/>
    <w:rsid w:val="00A73315"/>
    <w:rsid w:val="00A7370C"/>
    <w:rsid w:val="00A745A1"/>
    <w:rsid w:val="00A80B8C"/>
    <w:rsid w:val="00A8181D"/>
    <w:rsid w:val="00A82BC9"/>
    <w:rsid w:val="00A82C98"/>
    <w:rsid w:val="00A834A4"/>
    <w:rsid w:val="00A84D04"/>
    <w:rsid w:val="00A90D81"/>
    <w:rsid w:val="00A912E2"/>
    <w:rsid w:val="00A92EE0"/>
    <w:rsid w:val="00A932B4"/>
    <w:rsid w:val="00A9554E"/>
    <w:rsid w:val="00A95ACC"/>
    <w:rsid w:val="00A96C13"/>
    <w:rsid w:val="00A97DC3"/>
    <w:rsid w:val="00AA0295"/>
    <w:rsid w:val="00AA1F91"/>
    <w:rsid w:val="00AA28D4"/>
    <w:rsid w:val="00AA5A8A"/>
    <w:rsid w:val="00AA6414"/>
    <w:rsid w:val="00AA6B9A"/>
    <w:rsid w:val="00AA74C4"/>
    <w:rsid w:val="00AB28FC"/>
    <w:rsid w:val="00AB2D66"/>
    <w:rsid w:val="00AB2E29"/>
    <w:rsid w:val="00AB4462"/>
    <w:rsid w:val="00AB5717"/>
    <w:rsid w:val="00AB6095"/>
    <w:rsid w:val="00AB7C34"/>
    <w:rsid w:val="00AC04AF"/>
    <w:rsid w:val="00AC0981"/>
    <w:rsid w:val="00AC1CE4"/>
    <w:rsid w:val="00AC3626"/>
    <w:rsid w:val="00AC5ADE"/>
    <w:rsid w:val="00AC6FC3"/>
    <w:rsid w:val="00AC7D4D"/>
    <w:rsid w:val="00AD1B03"/>
    <w:rsid w:val="00AD349D"/>
    <w:rsid w:val="00AD61EF"/>
    <w:rsid w:val="00AE01BF"/>
    <w:rsid w:val="00AE3317"/>
    <w:rsid w:val="00AE6BDF"/>
    <w:rsid w:val="00AF5398"/>
    <w:rsid w:val="00AF5F86"/>
    <w:rsid w:val="00AF74E2"/>
    <w:rsid w:val="00B022A7"/>
    <w:rsid w:val="00B058AC"/>
    <w:rsid w:val="00B07C49"/>
    <w:rsid w:val="00B21C64"/>
    <w:rsid w:val="00B2235E"/>
    <w:rsid w:val="00B22436"/>
    <w:rsid w:val="00B2331F"/>
    <w:rsid w:val="00B24B33"/>
    <w:rsid w:val="00B27499"/>
    <w:rsid w:val="00B276F9"/>
    <w:rsid w:val="00B309D0"/>
    <w:rsid w:val="00B31FA0"/>
    <w:rsid w:val="00B32FFC"/>
    <w:rsid w:val="00B34B69"/>
    <w:rsid w:val="00B36747"/>
    <w:rsid w:val="00B36F56"/>
    <w:rsid w:val="00B413EA"/>
    <w:rsid w:val="00B41E63"/>
    <w:rsid w:val="00B421AB"/>
    <w:rsid w:val="00B428A0"/>
    <w:rsid w:val="00B455B7"/>
    <w:rsid w:val="00B46072"/>
    <w:rsid w:val="00B4666E"/>
    <w:rsid w:val="00B46A8C"/>
    <w:rsid w:val="00B53727"/>
    <w:rsid w:val="00B541A2"/>
    <w:rsid w:val="00B549E5"/>
    <w:rsid w:val="00B57EDC"/>
    <w:rsid w:val="00B611BD"/>
    <w:rsid w:val="00B62ADD"/>
    <w:rsid w:val="00B62D1F"/>
    <w:rsid w:val="00B62DD3"/>
    <w:rsid w:val="00B657A3"/>
    <w:rsid w:val="00B67401"/>
    <w:rsid w:val="00B70F49"/>
    <w:rsid w:val="00B724FE"/>
    <w:rsid w:val="00B72EF2"/>
    <w:rsid w:val="00B775B6"/>
    <w:rsid w:val="00B77B4E"/>
    <w:rsid w:val="00B77DD6"/>
    <w:rsid w:val="00B77E1C"/>
    <w:rsid w:val="00B80850"/>
    <w:rsid w:val="00B81A44"/>
    <w:rsid w:val="00B9234B"/>
    <w:rsid w:val="00B9295F"/>
    <w:rsid w:val="00B94B43"/>
    <w:rsid w:val="00B96073"/>
    <w:rsid w:val="00B96852"/>
    <w:rsid w:val="00B9736A"/>
    <w:rsid w:val="00B974E0"/>
    <w:rsid w:val="00B974FA"/>
    <w:rsid w:val="00BA1522"/>
    <w:rsid w:val="00BA19AD"/>
    <w:rsid w:val="00BA1D62"/>
    <w:rsid w:val="00BA42ED"/>
    <w:rsid w:val="00BA62D8"/>
    <w:rsid w:val="00BA6E27"/>
    <w:rsid w:val="00BB13C9"/>
    <w:rsid w:val="00BB1C1D"/>
    <w:rsid w:val="00BB1D29"/>
    <w:rsid w:val="00BB2503"/>
    <w:rsid w:val="00BB2EDF"/>
    <w:rsid w:val="00BB3585"/>
    <w:rsid w:val="00BB5907"/>
    <w:rsid w:val="00BB783C"/>
    <w:rsid w:val="00BC1484"/>
    <w:rsid w:val="00BC2543"/>
    <w:rsid w:val="00BC25DF"/>
    <w:rsid w:val="00BC48F2"/>
    <w:rsid w:val="00BC539A"/>
    <w:rsid w:val="00BC6546"/>
    <w:rsid w:val="00BD038A"/>
    <w:rsid w:val="00BD25D4"/>
    <w:rsid w:val="00BD390D"/>
    <w:rsid w:val="00BD6FE1"/>
    <w:rsid w:val="00BE0646"/>
    <w:rsid w:val="00BE551F"/>
    <w:rsid w:val="00BE7884"/>
    <w:rsid w:val="00BF0B57"/>
    <w:rsid w:val="00BF4AF0"/>
    <w:rsid w:val="00C01204"/>
    <w:rsid w:val="00C01FBF"/>
    <w:rsid w:val="00C04DC3"/>
    <w:rsid w:val="00C0675D"/>
    <w:rsid w:val="00C06B6B"/>
    <w:rsid w:val="00C07F7F"/>
    <w:rsid w:val="00C113A6"/>
    <w:rsid w:val="00C12406"/>
    <w:rsid w:val="00C138D3"/>
    <w:rsid w:val="00C15A84"/>
    <w:rsid w:val="00C16320"/>
    <w:rsid w:val="00C20D9F"/>
    <w:rsid w:val="00C21F7D"/>
    <w:rsid w:val="00C24403"/>
    <w:rsid w:val="00C25D66"/>
    <w:rsid w:val="00C261DF"/>
    <w:rsid w:val="00C273E3"/>
    <w:rsid w:val="00C31297"/>
    <w:rsid w:val="00C33B22"/>
    <w:rsid w:val="00C350B7"/>
    <w:rsid w:val="00C358D3"/>
    <w:rsid w:val="00C36217"/>
    <w:rsid w:val="00C402F4"/>
    <w:rsid w:val="00C41720"/>
    <w:rsid w:val="00C42B92"/>
    <w:rsid w:val="00C42D1A"/>
    <w:rsid w:val="00C45F86"/>
    <w:rsid w:val="00C461B2"/>
    <w:rsid w:val="00C4651C"/>
    <w:rsid w:val="00C47922"/>
    <w:rsid w:val="00C47F93"/>
    <w:rsid w:val="00C50511"/>
    <w:rsid w:val="00C50B08"/>
    <w:rsid w:val="00C518AA"/>
    <w:rsid w:val="00C53B43"/>
    <w:rsid w:val="00C5474E"/>
    <w:rsid w:val="00C5537B"/>
    <w:rsid w:val="00C5600A"/>
    <w:rsid w:val="00C61097"/>
    <w:rsid w:val="00C62D87"/>
    <w:rsid w:val="00C64320"/>
    <w:rsid w:val="00C6539C"/>
    <w:rsid w:val="00C65741"/>
    <w:rsid w:val="00C667D5"/>
    <w:rsid w:val="00C718AD"/>
    <w:rsid w:val="00C72856"/>
    <w:rsid w:val="00C7442E"/>
    <w:rsid w:val="00C7492B"/>
    <w:rsid w:val="00C77B23"/>
    <w:rsid w:val="00C81566"/>
    <w:rsid w:val="00C848F9"/>
    <w:rsid w:val="00C84C56"/>
    <w:rsid w:val="00C85D5A"/>
    <w:rsid w:val="00C9147B"/>
    <w:rsid w:val="00C94C23"/>
    <w:rsid w:val="00C95A7A"/>
    <w:rsid w:val="00C95C84"/>
    <w:rsid w:val="00C96DA9"/>
    <w:rsid w:val="00CA05FF"/>
    <w:rsid w:val="00CA0E57"/>
    <w:rsid w:val="00CA23BE"/>
    <w:rsid w:val="00CA3287"/>
    <w:rsid w:val="00CA3A39"/>
    <w:rsid w:val="00CA53AE"/>
    <w:rsid w:val="00CA6344"/>
    <w:rsid w:val="00CB07FF"/>
    <w:rsid w:val="00CB15AA"/>
    <w:rsid w:val="00CB171B"/>
    <w:rsid w:val="00CB178A"/>
    <w:rsid w:val="00CB1E90"/>
    <w:rsid w:val="00CB2149"/>
    <w:rsid w:val="00CB4D67"/>
    <w:rsid w:val="00CB5C28"/>
    <w:rsid w:val="00CB72E1"/>
    <w:rsid w:val="00CC1BBC"/>
    <w:rsid w:val="00CC2A2B"/>
    <w:rsid w:val="00CC5141"/>
    <w:rsid w:val="00CC51EF"/>
    <w:rsid w:val="00CC63BD"/>
    <w:rsid w:val="00CC6E6F"/>
    <w:rsid w:val="00CD253E"/>
    <w:rsid w:val="00CD31B3"/>
    <w:rsid w:val="00CD3320"/>
    <w:rsid w:val="00CD41D5"/>
    <w:rsid w:val="00CD505A"/>
    <w:rsid w:val="00CD6FD9"/>
    <w:rsid w:val="00CE1C5F"/>
    <w:rsid w:val="00CE268A"/>
    <w:rsid w:val="00CE344C"/>
    <w:rsid w:val="00CE4EBB"/>
    <w:rsid w:val="00CE7008"/>
    <w:rsid w:val="00CF0734"/>
    <w:rsid w:val="00CF302A"/>
    <w:rsid w:val="00CF3D7F"/>
    <w:rsid w:val="00CF5846"/>
    <w:rsid w:val="00CF5FE6"/>
    <w:rsid w:val="00CF7C2B"/>
    <w:rsid w:val="00D00709"/>
    <w:rsid w:val="00D016AB"/>
    <w:rsid w:val="00D01923"/>
    <w:rsid w:val="00D0338C"/>
    <w:rsid w:val="00D050E2"/>
    <w:rsid w:val="00D0514C"/>
    <w:rsid w:val="00D07149"/>
    <w:rsid w:val="00D07789"/>
    <w:rsid w:val="00D07A24"/>
    <w:rsid w:val="00D13817"/>
    <w:rsid w:val="00D14405"/>
    <w:rsid w:val="00D14DC5"/>
    <w:rsid w:val="00D1505E"/>
    <w:rsid w:val="00D15CCC"/>
    <w:rsid w:val="00D22166"/>
    <w:rsid w:val="00D2240B"/>
    <w:rsid w:val="00D264A6"/>
    <w:rsid w:val="00D32F0F"/>
    <w:rsid w:val="00D3384B"/>
    <w:rsid w:val="00D35071"/>
    <w:rsid w:val="00D40E01"/>
    <w:rsid w:val="00D416F2"/>
    <w:rsid w:val="00D42462"/>
    <w:rsid w:val="00D42EB1"/>
    <w:rsid w:val="00D45CF6"/>
    <w:rsid w:val="00D46499"/>
    <w:rsid w:val="00D5173C"/>
    <w:rsid w:val="00D56428"/>
    <w:rsid w:val="00D57523"/>
    <w:rsid w:val="00D602EC"/>
    <w:rsid w:val="00D60516"/>
    <w:rsid w:val="00D622F0"/>
    <w:rsid w:val="00D62D52"/>
    <w:rsid w:val="00D6608F"/>
    <w:rsid w:val="00D66AD7"/>
    <w:rsid w:val="00D677BE"/>
    <w:rsid w:val="00D707B2"/>
    <w:rsid w:val="00D73A81"/>
    <w:rsid w:val="00D74278"/>
    <w:rsid w:val="00D74B6F"/>
    <w:rsid w:val="00D74F27"/>
    <w:rsid w:val="00D75691"/>
    <w:rsid w:val="00D75886"/>
    <w:rsid w:val="00D7681C"/>
    <w:rsid w:val="00D80278"/>
    <w:rsid w:val="00D8080E"/>
    <w:rsid w:val="00D812D3"/>
    <w:rsid w:val="00D82125"/>
    <w:rsid w:val="00D82D04"/>
    <w:rsid w:val="00D8332A"/>
    <w:rsid w:val="00D855B3"/>
    <w:rsid w:val="00D92029"/>
    <w:rsid w:val="00D9247F"/>
    <w:rsid w:val="00D94D20"/>
    <w:rsid w:val="00D96118"/>
    <w:rsid w:val="00D96564"/>
    <w:rsid w:val="00DA35E9"/>
    <w:rsid w:val="00DA6F69"/>
    <w:rsid w:val="00DB0206"/>
    <w:rsid w:val="00DB21AF"/>
    <w:rsid w:val="00DB2840"/>
    <w:rsid w:val="00DB5DFE"/>
    <w:rsid w:val="00DB6A9B"/>
    <w:rsid w:val="00DC2B41"/>
    <w:rsid w:val="00DC2D91"/>
    <w:rsid w:val="00DC3CBC"/>
    <w:rsid w:val="00DC45AB"/>
    <w:rsid w:val="00DC4A9F"/>
    <w:rsid w:val="00DC531D"/>
    <w:rsid w:val="00DC541E"/>
    <w:rsid w:val="00DC7318"/>
    <w:rsid w:val="00DD2541"/>
    <w:rsid w:val="00DD2D8B"/>
    <w:rsid w:val="00DD353F"/>
    <w:rsid w:val="00DE09FB"/>
    <w:rsid w:val="00DE17FB"/>
    <w:rsid w:val="00DE2DDD"/>
    <w:rsid w:val="00DE371E"/>
    <w:rsid w:val="00DE4176"/>
    <w:rsid w:val="00DE4486"/>
    <w:rsid w:val="00DE6D38"/>
    <w:rsid w:val="00DE7D8C"/>
    <w:rsid w:val="00DF1501"/>
    <w:rsid w:val="00DF21AB"/>
    <w:rsid w:val="00DF29C4"/>
    <w:rsid w:val="00DF29E0"/>
    <w:rsid w:val="00DF2FFB"/>
    <w:rsid w:val="00DF30AE"/>
    <w:rsid w:val="00DF34C9"/>
    <w:rsid w:val="00DF39F4"/>
    <w:rsid w:val="00DF5BA3"/>
    <w:rsid w:val="00DF66C0"/>
    <w:rsid w:val="00E021FF"/>
    <w:rsid w:val="00E03402"/>
    <w:rsid w:val="00E04BAF"/>
    <w:rsid w:val="00E07AD3"/>
    <w:rsid w:val="00E10553"/>
    <w:rsid w:val="00E106DE"/>
    <w:rsid w:val="00E12033"/>
    <w:rsid w:val="00E14E09"/>
    <w:rsid w:val="00E161F6"/>
    <w:rsid w:val="00E169E3"/>
    <w:rsid w:val="00E208A8"/>
    <w:rsid w:val="00E2205A"/>
    <w:rsid w:val="00E22C5B"/>
    <w:rsid w:val="00E2345E"/>
    <w:rsid w:val="00E262AB"/>
    <w:rsid w:val="00E27CDD"/>
    <w:rsid w:val="00E32855"/>
    <w:rsid w:val="00E34D50"/>
    <w:rsid w:val="00E3750A"/>
    <w:rsid w:val="00E41BD4"/>
    <w:rsid w:val="00E43183"/>
    <w:rsid w:val="00E43932"/>
    <w:rsid w:val="00E44A8B"/>
    <w:rsid w:val="00E453FC"/>
    <w:rsid w:val="00E4576A"/>
    <w:rsid w:val="00E546EE"/>
    <w:rsid w:val="00E54C55"/>
    <w:rsid w:val="00E5628F"/>
    <w:rsid w:val="00E604BE"/>
    <w:rsid w:val="00E625E8"/>
    <w:rsid w:val="00E62B58"/>
    <w:rsid w:val="00E636BC"/>
    <w:rsid w:val="00E637ED"/>
    <w:rsid w:val="00E641DB"/>
    <w:rsid w:val="00E64811"/>
    <w:rsid w:val="00E64C15"/>
    <w:rsid w:val="00E65D7C"/>
    <w:rsid w:val="00E6761D"/>
    <w:rsid w:val="00E71D3C"/>
    <w:rsid w:val="00E72282"/>
    <w:rsid w:val="00E726FA"/>
    <w:rsid w:val="00E7445A"/>
    <w:rsid w:val="00E75991"/>
    <w:rsid w:val="00E76B01"/>
    <w:rsid w:val="00E76E01"/>
    <w:rsid w:val="00E7714F"/>
    <w:rsid w:val="00E809ED"/>
    <w:rsid w:val="00E810F1"/>
    <w:rsid w:val="00E902C3"/>
    <w:rsid w:val="00E90423"/>
    <w:rsid w:val="00E9127E"/>
    <w:rsid w:val="00E917C8"/>
    <w:rsid w:val="00E917F1"/>
    <w:rsid w:val="00E9632D"/>
    <w:rsid w:val="00E96A4C"/>
    <w:rsid w:val="00E976F3"/>
    <w:rsid w:val="00E97D63"/>
    <w:rsid w:val="00EA0C8B"/>
    <w:rsid w:val="00EA0E4F"/>
    <w:rsid w:val="00EA13EB"/>
    <w:rsid w:val="00EA1784"/>
    <w:rsid w:val="00EA1FA8"/>
    <w:rsid w:val="00EA4E14"/>
    <w:rsid w:val="00EA694A"/>
    <w:rsid w:val="00EA7F47"/>
    <w:rsid w:val="00EB141B"/>
    <w:rsid w:val="00EB3269"/>
    <w:rsid w:val="00EB3A51"/>
    <w:rsid w:val="00EB3A9D"/>
    <w:rsid w:val="00EC207F"/>
    <w:rsid w:val="00EC33B9"/>
    <w:rsid w:val="00EC4B69"/>
    <w:rsid w:val="00EC7051"/>
    <w:rsid w:val="00ED0A79"/>
    <w:rsid w:val="00ED0E68"/>
    <w:rsid w:val="00ED18B4"/>
    <w:rsid w:val="00ED3C46"/>
    <w:rsid w:val="00ED463D"/>
    <w:rsid w:val="00ED532A"/>
    <w:rsid w:val="00ED7E19"/>
    <w:rsid w:val="00EE3ECE"/>
    <w:rsid w:val="00EE4A46"/>
    <w:rsid w:val="00EE649C"/>
    <w:rsid w:val="00EF11FD"/>
    <w:rsid w:val="00EF2869"/>
    <w:rsid w:val="00EF289A"/>
    <w:rsid w:val="00EF2DF3"/>
    <w:rsid w:val="00EF5365"/>
    <w:rsid w:val="00EF7D88"/>
    <w:rsid w:val="00F008DC"/>
    <w:rsid w:val="00F008E9"/>
    <w:rsid w:val="00F011E8"/>
    <w:rsid w:val="00F01282"/>
    <w:rsid w:val="00F01A00"/>
    <w:rsid w:val="00F01A7C"/>
    <w:rsid w:val="00F01E01"/>
    <w:rsid w:val="00F02C19"/>
    <w:rsid w:val="00F043E8"/>
    <w:rsid w:val="00F05261"/>
    <w:rsid w:val="00F06E72"/>
    <w:rsid w:val="00F10B1A"/>
    <w:rsid w:val="00F10D76"/>
    <w:rsid w:val="00F10DEF"/>
    <w:rsid w:val="00F12C50"/>
    <w:rsid w:val="00F13BD6"/>
    <w:rsid w:val="00F15AA9"/>
    <w:rsid w:val="00F15E0C"/>
    <w:rsid w:val="00F15F35"/>
    <w:rsid w:val="00F1653D"/>
    <w:rsid w:val="00F1715E"/>
    <w:rsid w:val="00F218C4"/>
    <w:rsid w:val="00F21C68"/>
    <w:rsid w:val="00F225AC"/>
    <w:rsid w:val="00F2483B"/>
    <w:rsid w:val="00F2499F"/>
    <w:rsid w:val="00F24EF0"/>
    <w:rsid w:val="00F25AFE"/>
    <w:rsid w:val="00F27685"/>
    <w:rsid w:val="00F277FF"/>
    <w:rsid w:val="00F31052"/>
    <w:rsid w:val="00F34707"/>
    <w:rsid w:val="00F34EF4"/>
    <w:rsid w:val="00F350D0"/>
    <w:rsid w:val="00F3534C"/>
    <w:rsid w:val="00F35431"/>
    <w:rsid w:val="00F35DEB"/>
    <w:rsid w:val="00F371E6"/>
    <w:rsid w:val="00F37D51"/>
    <w:rsid w:val="00F402F1"/>
    <w:rsid w:val="00F402F4"/>
    <w:rsid w:val="00F40813"/>
    <w:rsid w:val="00F41BBC"/>
    <w:rsid w:val="00F41D2F"/>
    <w:rsid w:val="00F44A7B"/>
    <w:rsid w:val="00F45850"/>
    <w:rsid w:val="00F475C4"/>
    <w:rsid w:val="00F47D6F"/>
    <w:rsid w:val="00F506EE"/>
    <w:rsid w:val="00F52BF3"/>
    <w:rsid w:val="00F57458"/>
    <w:rsid w:val="00F60D8E"/>
    <w:rsid w:val="00F65D6B"/>
    <w:rsid w:val="00F65D8D"/>
    <w:rsid w:val="00F66659"/>
    <w:rsid w:val="00F75860"/>
    <w:rsid w:val="00F81E57"/>
    <w:rsid w:val="00F82D6B"/>
    <w:rsid w:val="00F831B8"/>
    <w:rsid w:val="00F873FC"/>
    <w:rsid w:val="00F87B3C"/>
    <w:rsid w:val="00F90053"/>
    <w:rsid w:val="00F919F6"/>
    <w:rsid w:val="00F91F2F"/>
    <w:rsid w:val="00F93076"/>
    <w:rsid w:val="00F93DCA"/>
    <w:rsid w:val="00F94412"/>
    <w:rsid w:val="00F948D6"/>
    <w:rsid w:val="00F968D0"/>
    <w:rsid w:val="00F96D40"/>
    <w:rsid w:val="00F97195"/>
    <w:rsid w:val="00FA042B"/>
    <w:rsid w:val="00FA2B76"/>
    <w:rsid w:val="00FA2EA4"/>
    <w:rsid w:val="00FA4A0A"/>
    <w:rsid w:val="00FA7FD7"/>
    <w:rsid w:val="00FB177A"/>
    <w:rsid w:val="00FB2C39"/>
    <w:rsid w:val="00FB3FF1"/>
    <w:rsid w:val="00FB4DBA"/>
    <w:rsid w:val="00FB612B"/>
    <w:rsid w:val="00FB6B93"/>
    <w:rsid w:val="00FB6E30"/>
    <w:rsid w:val="00FC0C57"/>
    <w:rsid w:val="00FC39C6"/>
    <w:rsid w:val="00FC6F0D"/>
    <w:rsid w:val="00FC7115"/>
    <w:rsid w:val="00FD07EB"/>
    <w:rsid w:val="00FD1D2E"/>
    <w:rsid w:val="00FD1D9D"/>
    <w:rsid w:val="00FD210E"/>
    <w:rsid w:val="00FD4342"/>
    <w:rsid w:val="00FD602A"/>
    <w:rsid w:val="00FD7BFC"/>
    <w:rsid w:val="00FE1D21"/>
    <w:rsid w:val="00FE642A"/>
    <w:rsid w:val="00FE6E8D"/>
    <w:rsid w:val="00FE7398"/>
    <w:rsid w:val="00FF06C1"/>
    <w:rsid w:val="00FF2AD5"/>
    <w:rsid w:val="00FF2F2B"/>
    <w:rsid w:val="00FF32A7"/>
    <w:rsid w:val="00FF55EC"/>
    <w:rsid w:val="00FF565E"/>
    <w:rsid w:val="00FF587B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ru v:ext="edit" colors="#eaeaea,#0046ad,#f90"/>
    </o:shapedefaults>
    <o:shapelayout v:ext="edit">
      <o:idmap v:ext="edit" data="1"/>
    </o:shapelayout>
  </w:shapeDefaults>
  <w:decimalSymbol w:val="."/>
  <w:listSeparator w:val=","/>
  <w14:docId w14:val="40A02D55"/>
  <w15:docId w15:val="{0F47BCA4-3551-453A-884B-AC8F813F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4FE"/>
    <w:pPr>
      <w:widowControl w:val="0"/>
      <w:spacing w:after="24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styleId="Heading1">
    <w:name w:val="heading 1"/>
    <w:aliases w:val="ECHA Heading 1"/>
    <w:basedOn w:val="Normal"/>
    <w:next w:val="BodyText"/>
    <w:link w:val="Heading1Char"/>
    <w:qFormat/>
    <w:rsid w:val="009214FE"/>
    <w:pPr>
      <w:keepNext/>
      <w:keepLines/>
      <w:numPr>
        <w:numId w:val="12"/>
      </w:numPr>
      <w:outlineLvl w:val="0"/>
    </w:pPr>
    <w:rPr>
      <w:b/>
      <w:color w:val="0046AD"/>
      <w:sz w:val="28"/>
      <w:szCs w:val="24"/>
    </w:rPr>
  </w:style>
  <w:style w:type="paragraph" w:styleId="Heading2">
    <w:name w:val="heading 2"/>
    <w:aliases w:val="ECHA Heading 2"/>
    <w:basedOn w:val="Heading1"/>
    <w:next w:val="BodyText"/>
    <w:link w:val="Heading2Char"/>
    <w:qFormat/>
    <w:rsid w:val="009214FE"/>
    <w:pPr>
      <w:numPr>
        <w:ilvl w:val="1"/>
      </w:numPr>
      <w:outlineLvl w:val="1"/>
    </w:pPr>
    <w:rPr>
      <w:rFonts w:cs="Arial"/>
      <w:sz w:val="24"/>
      <w:szCs w:val="22"/>
    </w:rPr>
  </w:style>
  <w:style w:type="paragraph" w:styleId="Heading3">
    <w:name w:val="heading 3"/>
    <w:aliases w:val="ECHA Heading 3"/>
    <w:basedOn w:val="Heading2"/>
    <w:next w:val="BodyText"/>
    <w:link w:val="Heading3Char"/>
    <w:qFormat/>
    <w:rsid w:val="009214FE"/>
    <w:pPr>
      <w:numPr>
        <w:ilvl w:val="2"/>
      </w:numPr>
      <w:outlineLvl w:val="2"/>
    </w:pPr>
    <w:rPr>
      <w:bCs/>
      <w:color w:val="000000"/>
      <w:sz w:val="22"/>
    </w:rPr>
  </w:style>
  <w:style w:type="paragraph" w:styleId="Heading4">
    <w:name w:val="heading 4"/>
    <w:aliases w:val="ECHA Heading 4"/>
    <w:basedOn w:val="Heading3"/>
    <w:next w:val="BodyText"/>
    <w:link w:val="Heading4Char"/>
    <w:autoRedefine/>
    <w:qFormat/>
    <w:rsid w:val="00A70E45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aliases w:val="ECHA Heading 5"/>
    <w:basedOn w:val="Heading3"/>
    <w:next w:val="BodyText"/>
    <w:link w:val="Heading5Char"/>
    <w:qFormat/>
    <w:rsid w:val="009214FE"/>
    <w:pPr>
      <w:numPr>
        <w:ilvl w:val="4"/>
      </w:numPr>
      <w:outlineLvl w:val="4"/>
    </w:pPr>
    <w:rPr>
      <w:bCs w:val="0"/>
      <w:iCs/>
      <w:sz w:val="20"/>
      <w:szCs w:val="26"/>
    </w:rPr>
  </w:style>
  <w:style w:type="paragraph" w:styleId="Heading6">
    <w:name w:val="heading 6"/>
    <w:aliases w:val="ECHA Heading 6"/>
    <w:basedOn w:val="Heading5"/>
    <w:next w:val="BodyText"/>
    <w:link w:val="Heading6Char"/>
    <w:qFormat/>
    <w:rsid w:val="009214FE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aliases w:val="ECHA Heading 7"/>
    <w:basedOn w:val="Heading5"/>
    <w:next w:val="BodyText"/>
    <w:link w:val="Heading7Char"/>
    <w:qFormat/>
    <w:rsid w:val="009214FE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ECHA Heading 8"/>
    <w:basedOn w:val="Heading5"/>
    <w:next w:val="BodyText"/>
    <w:link w:val="Heading8Char"/>
    <w:qFormat/>
    <w:rsid w:val="009214FE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ECHA Heading 9"/>
    <w:basedOn w:val="Heading5"/>
    <w:next w:val="BodyText"/>
    <w:link w:val="Heading9Char"/>
    <w:qFormat/>
    <w:rsid w:val="009214FE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Text"/>
    <w:basedOn w:val="Normal"/>
    <w:link w:val="BodyTextChar"/>
    <w:rsid w:val="009214FE"/>
  </w:style>
  <w:style w:type="character" w:customStyle="1" w:styleId="BodyTextChar">
    <w:name w:val="Body Text Char"/>
    <w:aliases w:val="Text Char"/>
    <w:basedOn w:val="DefaultParagraphFont"/>
    <w:link w:val="BodyText"/>
    <w:rsid w:val="009214FE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character" w:customStyle="1" w:styleId="Heading1Char">
    <w:name w:val="Heading 1 Char"/>
    <w:aliases w:val="ECHA Heading 1 Char"/>
    <w:basedOn w:val="DefaultParagraphFont"/>
    <w:link w:val="Heading1"/>
    <w:rsid w:val="009214FE"/>
    <w:rPr>
      <w:rFonts w:ascii="Verdana" w:eastAsia="Times New Roman" w:hAnsi="Verdana" w:cs="Times New Roman"/>
      <w:b/>
      <w:snapToGrid w:val="0"/>
      <w:color w:val="0046AD"/>
      <w:sz w:val="28"/>
      <w:szCs w:val="24"/>
      <w:lang w:eastAsia="fi-FI"/>
    </w:rPr>
  </w:style>
  <w:style w:type="character" w:customStyle="1" w:styleId="Heading2Char">
    <w:name w:val="Heading 2 Char"/>
    <w:aliases w:val="ECHA Heading 2 Char"/>
    <w:basedOn w:val="DefaultParagraphFont"/>
    <w:link w:val="Heading2"/>
    <w:rsid w:val="009214FE"/>
    <w:rPr>
      <w:rFonts w:ascii="Verdana" w:eastAsia="Times New Roman" w:hAnsi="Verdana" w:cs="Arial"/>
      <w:b/>
      <w:snapToGrid w:val="0"/>
      <w:color w:val="0046AD"/>
      <w:sz w:val="24"/>
      <w:lang w:eastAsia="fi-FI"/>
    </w:rPr>
  </w:style>
  <w:style w:type="character" w:customStyle="1" w:styleId="Heading3Char">
    <w:name w:val="Heading 3 Char"/>
    <w:aliases w:val="ECHA Heading 3 Char"/>
    <w:basedOn w:val="DefaultParagraphFont"/>
    <w:link w:val="Heading3"/>
    <w:rsid w:val="009214FE"/>
    <w:rPr>
      <w:rFonts w:ascii="Verdana" w:eastAsia="Times New Roman" w:hAnsi="Verdana" w:cs="Arial"/>
      <w:b/>
      <w:bCs/>
      <w:snapToGrid w:val="0"/>
      <w:color w:val="000000"/>
      <w:lang w:eastAsia="fi-FI"/>
    </w:rPr>
  </w:style>
  <w:style w:type="character" w:customStyle="1" w:styleId="Heading4Char">
    <w:name w:val="Heading 4 Char"/>
    <w:aliases w:val="ECHA Heading 4 Char"/>
    <w:basedOn w:val="DefaultParagraphFont"/>
    <w:link w:val="Heading4"/>
    <w:rsid w:val="00A70E45"/>
    <w:rPr>
      <w:rFonts w:ascii="Verdana" w:eastAsia="Times New Roman" w:hAnsi="Verdana" w:cs="Arial"/>
      <w:b/>
      <w:snapToGrid w:val="0"/>
      <w:color w:val="000000"/>
      <w:szCs w:val="28"/>
      <w:lang w:eastAsia="fi-FI"/>
    </w:rPr>
  </w:style>
  <w:style w:type="character" w:customStyle="1" w:styleId="Heading5Char">
    <w:name w:val="Heading 5 Char"/>
    <w:aliases w:val="ECHA Heading 5 Char"/>
    <w:basedOn w:val="DefaultParagraphFont"/>
    <w:link w:val="Heading5"/>
    <w:rsid w:val="009214FE"/>
    <w:rPr>
      <w:rFonts w:ascii="Verdana" w:eastAsia="Times New Roman" w:hAnsi="Verdana" w:cs="Arial"/>
      <w:b/>
      <w:iCs/>
      <w:snapToGrid w:val="0"/>
      <w:color w:val="000000"/>
      <w:sz w:val="20"/>
      <w:szCs w:val="26"/>
      <w:lang w:eastAsia="fi-FI"/>
    </w:rPr>
  </w:style>
  <w:style w:type="character" w:customStyle="1" w:styleId="Heading6Char">
    <w:name w:val="Heading 6 Char"/>
    <w:aliases w:val="ECHA Heading 6 Char"/>
    <w:basedOn w:val="DefaultParagraphFont"/>
    <w:link w:val="Heading6"/>
    <w:rsid w:val="009214FE"/>
    <w:rPr>
      <w:rFonts w:ascii="Verdana" w:eastAsia="Times New Roman" w:hAnsi="Verdana" w:cs="Arial"/>
      <w:b/>
      <w:bCs/>
      <w:iCs/>
      <w:snapToGrid w:val="0"/>
      <w:color w:val="000000"/>
      <w:sz w:val="20"/>
      <w:lang w:eastAsia="fi-FI"/>
    </w:rPr>
  </w:style>
  <w:style w:type="character" w:customStyle="1" w:styleId="Heading7Char">
    <w:name w:val="Heading 7 Char"/>
    <w:aliases w:val="ECHA Heading 7 Char"/>
    <w:basedOn w:val="DefaultParagraphFont"/>
    <w:link w:val="Heading7"/>
    <w:rsid w:val="009214FE"/>
    <w:rPr>
      <w:rFonts w:ascii="Verdana" w:eastAsia="Times New Roman" w:hAnsi="Verdana" w:cs="Arial"/>
      <w:b/>
      <w:iCs/>
      <w:snapToGrid w:val="0"/>
      <w:color w:val="000000"/>
      <w:sz w:val="20"/>
      <w:szCs w:val="24"/>
      <w:lang w:eastAsia="fi-FI"/>
    </w:rPr>
  </w:style>
  <w:style w:type="character" w:customStyle="1" w:styleId="Heading8Char">
    <w:name w:val="Heading 8 Char"/>
    <w:aliases w:val="ECHA Heading 8 Char"/>
    <w:basedOn w:val="DefaultParagraphFont"/>
    <w:link w:val="Heading8"/>
    <w:rsid w:val="009214FE"/>
    <w:rPr>
      <w:rFonts w:ascii="Verdana" w:eastAsia="Times New Roman" w:hAnsi="Verdana" w:cs="Arial"/>
      <w:b/>
      <w:snapToGrid w:val="0"/>
      <w:color w:val="000000"/>
      <w:sz w:val="20"/>
      <w:szCs w:val="24"/>
      <w:lang w:eastAsia="fi-FI"/>
    </w:rPr>
  </w:style>
  <w:style w:type="character" w:customStyle="1" w:styleId="Heading9Char">
    <w:name w:val="Heading 9 Char"/>
    <w:aliases w:val="ECHA Heading 9 Char"/>
    <w:basedOn w:val="DefaultParagraphFont"/>
    <w:link w:val="Heading9"/>
    <w:rsid w:val="009214FE"/>
    <w:rPr>
      <w:rFonts w:ascii="Verdana" w:eastAsia="Times New Roman" w:hAnsi="Verdana" w:cs="Arial"/>
      <w:b/>
      <w:iCs/>
      <w:snapToGrid w:val="0"/>
      <w:color w:val="000000"/>
      <w:sz w:val="20"/>
      <w:lang w:eastAsia="fi-FI"/>
    </w:rPr>
  </w:style>
  <w:style w:type="paragraph" w:styleId="Header">
    <w:name w:val="header"/>
    <w:basedOn w:val="Normal"/>
    <w:link w:val="HeaderChar"/>
    <w:rsid w:val="009214FE"/>
    <w:pPr>
      <w:tabs>
        <w:tab w:val="left" w:pos="4536"/>
        <w:tab w:val="left" w:pos="7088"/>
        <w:tab w:val="left" w:pos="8789"/>
      </w:tabs>
    </w:pPr>
  </w:style>
  <w:style w:type="paragraph" w:styleId="Footer">
    <w:name w:val="footer"/>
    <w:basedOn w:val="Normal"/>
    <w:link w:val="FooterChar"/>
    <w:rsid w:val="009214FE"/>
    <w:pPr>
      <w:spacing w:line="160" w:lineRule="exact"/>
    </w:pPr>
    <w:rPr>
      <w:spacing w:val="2"/>
      <w:sz w:val="13"/>
    </w:rPr>
  </w:style>
  <w:style w:type="character" w:styleId="PageNumber">
    <w:name w:val="page number"/>
    <w:aliases w:val="Page number"/>
    <w:basedOn w:val="DefaultParagraphFont"/>
    <w:rsid w:val="009214FE"/>
    <w:rPr>
      <w:rFonts w:ascii="Verdana" w:hAnsi="Verdana"/>
      <w:sz w:val="20"/>
    </w:rPr>
  </w:style>
  <w:style w:type="character" w:customStyle="1" w:styleId="Kursiivi">
    <w:name w:val="Kursiivi"/>
    <w:rsid w:val="00F93076"/>
    <w:rPr>
      <w:rFonts w:ascii="Verdana" w:hAnsi="Verdana"/>
      <w:i/>
      <w:sz w:val="20"/>
    </w:rPr>
  </w:style>
  <w:style w:type="paragraph" w:styleId="BalloonText">
    <w:name w:val="Balloon Text"/>
    <w:basedOn w:val="Normal"/>
    <w:link w:val="BalloonTextChar"/>
    <w:semiHidden/>
    <w:rsid w:val="009214F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800AAA"/>
    <w:pPr>
      <w:tabs>
        <w:tab w:val="right" w:leader="dot" w:pos="9639"/>
      </w:tabs>
      <w:ind w:firstLine="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3B4565"/>
    <w:pPr>
      <w:tabs>
        <w:tab w:val="right" w:leader="dot" w:pos="9639"/>
      </w:tabs>
      <w:ind w:left="284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3B4565"/>
    <w:pPr>
      <w:tabs>
        <w:tab w:val="right" w:leader="dot" w:pos="9639"/>
      </w:tabs>
      <w:ind w:left="567"/>
    </w:pPr>
  </w:style>
  <w:style w:type="character" w:styleId="Hyperlink">
    <w:name w:val="Hyperlink"/>
    <w:basedOn w:val="DefaultParagraphFont"/>
    <w:uiPriority w:val="99"/>
    <w:rsid w:val="009214FE"/>
    <w:rPr>
      <w:rFonts w:ascii="Verdana" w:hAnsi="Verdana"/>
      <w:color w:val="0000FF"/>
      <w:sz w:val="20"/>
      <w:u w:val="single"/>
    </w:rPr>
  </w:style>
  <w:style w:type="paragraph" w:customStyle="1" w:styleId="CharChar1CharCharCharCharCharCharChar">
    <w:name w:val="Char Char1 Char Char Char Char Char Char Char"/>
    <w:basedOn w:val="Normal"/>
    <w:rsid w:val="00A03B48"/>
    <w:pPr>
      <w:spacing w:after="160" w:line="240" w:lineRule="exact"/>
    </w:pPr>
    <w:rPr>
      <w:rFonts w:ascii="Arial" w:hAnsi="Arial" w:cs="Arial"/>
      <w:snapToGrid/>
    </w:rPr>
  </w:style>
  <w:style w:type="paragraph" w:customStyle="1" w:styleId="Leipteksti1">
    <w:name w:val="Leipäteksti1"/>
    <w:basedOn w:val="Normal"/>
    <w:semiHidden/>
    <w:rsid w:val="009214FE"/>
    <w:pPr>
      <w:ind w:left="2608"/>
    </w:pPr>
    <w:rPr>
      <w:szCs w:val="24"/>
    </w:rPr>
  </w:style>
  <w:style w:type="character" w:styleId="CommentReference">
    <w:name w:val="annotation reference"/>
    <w:basedOn w:val="DefaultParagraphFont"/>
    <w:semiHidden/>
    <w:rsid w:val="009214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214FE"/>
  </w:style>
  <w:style w:type="paragraph" w:styleId="CommentSubject">
    <w:name w:val="annotation subject"/>
    <w:basedOn w:val="CommentText"/>
    <w:next w:val="CommentText"/>
    <w:link w:val="CommentSubjectChar"/>
    <w:semiHidden/>
    <w:rsid w:val="00921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14FE"/>
    <w:rPr>
      <w:rFonts w:ascii="Verdana" w:eastAsia="Times New Roman" w:hAnsi="Verdana" w:cs="Times New Roman"/>
      <w:b/>
      <w:bCs/>
      <w:snapToGrid w:val="0"/>
      <w:sz w:val="20"/>
      <w:szCs w:val="20"/>
      <w:lang w:eastAsia="fi-FI"/>
    </w:rPr>
  </w:style>
  <w:style w:type="character" w:styleId="FollowedHyperlink">
    <w:name w:val="FollowedHyperlink"/>
    <w:aliases w:val="Hyperlink opened"/>
    <w:basedOn w:val="DefaultParagraphFont"/>
    <w:rsid w:val="009214FE"/>
    <w:rPr>
      <w:rFonts w:ascii="Verdana" w:hAnsi="Verdana"/>
      <w:color w:val="800080"/>
      <w:sz w:val="20"/>
      <w:u w:val="single"/>
    </w:rPr>
  </w:style>
  <w:style w:type="paragraph" w:styleId="BodyTextFirstIndent">
    <w:name w:val="Body Text First Indent"/>
    <w:basedOn w:val="BodyText"/>
    <w:link w:val="BodyTextFirstIndentChar"/>
    <w:semiHidden/>
    <w:rsid w:val="009214FE"/>
    <w:pPr>
      <w:ind w:firstLine="210"/>
    </w:pPr>
  </w:style>
  <w:style w:type="character" w:customStyle="1" w:styleId="Lihavointi">
    <w:name w:val="Lihavointi"/>
    <w:rsid w:val="00F93076"/>
    <w:rPr>
      <w:rFonts w:ascii="Verdana" w:hAnsi="Verdana"/>
      <w:b/>
      <w:sz w:val="20"/>
    </w:rPr>
  </w:style>
  <w:style w:type="paragraph" w:styleId="Title">
    <w:name w:val="Title"/>
    <w:aliases w:val="ECHA Heading"/>
    <w:basedOn w:val="Heading1"/>
    <w:next w:val="BodyText"/>
    <w:link w:val="TitleChar"/>
    <w:qFormat/>
    <w:rsid w:val="004D75CE"/>
    <w:pPr>
      <w:numPr>
        <w:numId w:val="0"/>
      </w:numPr>
    </w:pPr>
  </w:style>
  <w:style w:type="character" w:customStyle="1" w:styleId="TitleChar">
    <w:name w:val="Title Char"/>
    <w:aliases w:val="ECHA Heading Char"/>
    <w:basedOn w:val="DefaultParagraphFont"/>
    <w:link w:val="Title"/>
    <w:rsid w:val="004D75CE"/>
    <w:rPr>
      <w:rFonts w:ascii="Verdana" w:hAnsi="Verdana"/>
      <w:b/>
      <w:snapToGrid w:val="0"/>
      <w:color w:val="0046AD"/>
      <w:sz w:val="28"/>
      <w:szCs w:val="24"/>
      <w:lang w:eastAsia="fi-FI"/>
    </w:rPr>
  </w:style>
  <w:style w:type="paragraph" w:styleId="BodyTextFirstIndent2">
    <w:name w:val="Body Text First Indent 2"/>
    <w:basedOn w:val="Normal"/>
    <w:link w:val="BodyTextFirstIndent2Char"/>
    <w:semiHidden/>
    <w:rsid w:val="009214FE"/>
    <w:pPr>
      <w:ind w:left="283" w:firstLine="210"/>
    </w:pPr>
  </w:style>
  <w:style w:type="paragraph" w:customStyle="1" w:styleId="SivuotsikkoRiippuvasis">
    <w:name w:val="Sivuotsikko Riippuva sis"/>
    <w:basedOn w:val="BodyText"/>
    <w:next w:val="BodyText"/>
    <w:rsid w:val="00402996"/>
    <w:pPr>
      <w:ind w:hanging="2608"/>
    </w:pPr>
  </w:style>
  <w:style w:type="paragraph" w:customStyle="1" w:styleId="Disclaimer">
    <w:name w:val="Disclaimer"/>
    <w:basedOn w:val="Footer"/>
    <w:rsid w:val="009214FE"/>
    <w:pPr>
      <w:spacing w:line="140" w:lineRule="exact"/>
    </w:pPr>
    <w:rPr>
      <w:spacing w:val="0"/>
      <w:sz w:val="11"/>
    </w:rPr>
  </w:style>
  <w:style w:type="paragraph" w:styleId="FootnoteText">
    <w:name w:val="footnote text"/>
    <w:basedOn w:val="Normal"/>
    <w:link w:val="FootnoteTextChar"/>
    <w:semiHidden/>
    <w:qFormat/>
    <w:rsid w:val="009214FE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9214FE"/>
    <w:rPr>
      <w:rFonts w:ascii="Verdana" w:eastAsia="Times New Roman" w:hAnsi="Verdana" w:cs="Times New Roman"/>
      <w:snapToGrid w:val="0"/>
      <w:sz w:val="18"/>
      <w:szCs w:val="20"/>
      <w:lang w:eastAsia="fi-FI"/>
    </w:rPr>
  </w:style>
  <w:style w:type="character" w:styleId="FootnoteReference">
    <w:name w:val="footnote reference"/>
    <w:aliases w:val="Footnote"/>
    <w:basedOn w:val="DefaultParagraphFont"/>
    <w:semiHidden/>
    <w:qFormat/>
    <w:rsid w:val="009214FE"/>
    <w:rPr>
      <w:rFonts w:ascii="Verdana" w:hAnsi="Verdana"/>
      <w:sz w:val="18"/>
      <w:vertAlign w:val="superscript"/>
    </w:rPr>
  </w:style>
  <w:style w:type="paragraph" w:styleId="Revision">
    <w:name w:val="Revision"/>
    <w:hidden/>
    <w:uiPriority w:val="99"/>
    <w:semiHidden/>
    <w:rsid w:val="00807DB2"/>
    <w:rPr>
      <w:snapToGrid w:val="0"/>
      <w:lang w:eastAsia="fi-FI"/>
    </w:rPr>
  </w:style>
  <w:style w:type="paragraph" w:customStyle="1" w:styleId="ZDGName">
    <w:name w:val="Z_DGName"/>
    <w:basedOn w:val="Normal"/>
    <w:uiPriority w:val="99"/>
    <w:rsid w:val="00E71D3C"/>
    <w:pPr>
      <w:autoSpaceDE w:val="0"/>
      <w:autoSpaceDN w:val="0"/>
      <w:ind w:right="85"/>
    </w:pPr>
    <w:rPr>
      <w:rFonts w:ascii="Arial" w:hAnsi="Arial" w:cs="Arial"/>
      <w:snapToGrid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B6E3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9214FE"/>
    <w:pPr>
      <w:widowControl/>
      <w:numPr>
        <w:numId w:val="0"/>
      </w:numPr>
      <w:spacing w:before="480"/>
      <w:outlineLvl w:val="9"/>
    </w:pPr>
    <w:rPr>
      <w:rFonts w:eastAsiaTheme="majorEastAsia" w:cstheme="majorBidi"/>
      <w:bCs/>
      <w:snapToGrid/>
      <w:szCs w:val="28"/>
      <w:lang w:eastAsia="en-GB"/>
    </w:rPr>
  </w:style>
  <w:style w:type="paragraph" w:styleId="TOC4">
    <w:name w:val="toc 4"/>
    <w:basedOn w:val="Normal"/>
    <w:next w:val="Normal"/>
    <w:autoRedefine/>
    <w:uiPriority w:val="39"/>
    <w:rsid w:val="00800AAA"/>
    <w:pPr>
      <w:tabs>
        <w:tab w:val="right" w:leader="dot" w:pos="9016"/>
      </w:tabs>
      <w:spacing w:after="100"/>
      <w:ind w:left="851"/>
    </w:pPr>
  </w:style>
  <w:style w:type="paragraph" w:styleId="TOC5">
    <w:name w:val="toc 5"/>
    <w:basedOn w:val="Normal"/>
    <w:next w:val="Normal"/>
    <w:autoRedefine/>
    <w:uiPriority w:val="39"/>
    <w:rsid w:val="00800AAA"/>
    <w:pPr>
      <w:tabs>
        <w:tab w:val="right" w:leader="dot" w:pos="9345"/>
      </w:tabs>
      <w:spacing w:after="100"/>
      <w:ind w:left="1134"/>
    </w:pPr>
  </w:style>
  <w:style w:type="paragraph" w:styleId="TOC6">
    <w:name w:val="toc 6"/>
    <w:basedOn w:val="Normal"/>
    <w:next w:val="Normal"/>
    <w:autoRedefine/>
    <w:uiPriority w:val="39"/>
    <w:rsid w:val="009214FE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rsid w:val="009214FE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214FE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rsid w:val="009214FE"/>
    <w:pPr>
      <w:spacing w:after="100"/>
      <w:ind w:left="1600"/>
    </w:pPr>
  </w:style>
  <w:style w:type="paragraph" w:customStyle="1" w:styleId="AAnnexlevel1">
    <w:name w:val="A Annex level 1"/>
    <w:basedOn w:val="Heading1"/>
    <w:link w:val="AAnnexlevel1Char"/>
    <w:qFormat/>
    <w:rsid w:val="007E4588"/>
    <w:pPr>
      <w:numPr>
        <w:numId w:val="1"/>
      </w:numPr>
    </w:pPr>
  </w:style>
  <w:style w:type="paragraph" w:customStyle="1" w:styleId="BAnnexlevel1">
    <w:name w:val="B Annex level 1"/>
    <w:basedOn w:val="AAnnexlevel1"/>
    <w:link w:val="BAnnexlevel1Char"/>
    <w:qFormat/>
    <w:rsid w:val="006A7AAC"/>
    <w:pPr>
      <w:numPr>
        <w:numId w:val="2"/>
      </w:numPr>
    </w:pPr>
  </w:style>
  <w:style w:type="character" w:customStyle="1" w:styleId="AAnnexlevel1Char">
    <w:name w:val="A Annex level 1 Char"/>
    <w:basedOn w:val="Heading1Char"/>
    <w:link w:val="AAnnexlevel1"/>
    <w:rsid w:val="007E4588"/>
    <w:rPr>
      <w:rFonts w:ascii="Verdana" w:eastAsia="Times New Roman" w:hAnsi="Verdana" w:cs="Times New Roman"/>
      <w:b/>
      <w:snapToGrid w:val="0"/>
      <w:color w:val="0046AD"/>
      <w:sz w:val="28"/>
      <w:szCs w:val="24"/>
      <w:lang w:eastAsia="fi-FI"/>
    </w:rPr>
  </w:style>
  <w:style w:type="character" w:customStyle="1" w:styleId="BAnnexlevel1Char">
    <w:name w:val="B Annex level 1 Char"/>
    <w:basedOn w:val="AAnnexlevel1Char"/>
    <w:link w:val="BAnnexlevel1"/>
    <w:rsid w:val="006A7AAC"/>
    <w:rPr>
      <w:rFonts w:ascii="Verdana" w:eastAsia="Times New Roman" w:hAnsi="Verdana" w:cs="Times New Roman"/>
      <w:b/>
      <w:snapToGrid w:val="0"/>
      <w:color w:val="0046AD"/>
      <w:sz w:val="28"/>
      <w:szCs w:val="24"/>
      <w:lang w:eastAsia="fi-FI"/>
    </w:rPr>
  </w:style>
  <w:style w:type="paragraph" w:customStyle="1" w:styleId="CAnnexlevel1">
    <w:name w:val="C Annex level 1"/>
    <w:basedOn w:val="BAnnexlevel1"/>
    <w:link w:val="CAnnexlevel1Char"/>
    <w:qFormat/>
    <w:rsid w:val="006A250D"/>
    <w:pPr>
      <w:numPr>
        <w:numId w:val="3"/>
      </w:numPr>
      <w:spacing w:after="120"/>
    </w:pPr>
  </w:style>
  <w:style w:type="paragraph" w:customStyle="1" w:styleId="DAnnexlevel1">
    <w:name w:val="D Annex level 1"/>
    <w:basedOn w:val="BAnnexlevel1"/>
    <w:link w:val="DAnnexlevel1Char"/>
    <w:qFormat/>
    <w:rsid w:val="004E1B5B"/>
    <w:pPr>
      <w:numPr>
        <w:numId w:val="4"/>
      </w:numPr>
      <w:spacing w:after="120"/>
    </w:pPr>
  </w:style>
  <w:style w:type="character" w:customStyle="1" w:styleId="CAnnexlevel1Char">
    <w:name w:val="C Annex level 1 Char"/>
    <w:basedOn w:val="BAnnexlevel1Char"/>
    <w:link w:val="CAnnexlevel1"/>
    <w:rsid w:val="006A250D"/>
    <w:rPr>
      <w:rFonts w:ascii="Verdana" w:eastAsia="Times New Roman" w:hAnsi="Verdana" w:cs="Times New Roman"/>
      <w:b/>
      <w:snapToGrid w:val="0"/>
      <w:color w:val="0046AD"/>
      <w:sz w:val="28"/>
      <w:szCs w:val="24"/>
      <w:lang w:eastAsia="fi-FI"/>
    </w:rPr>
  </w:style>
  <w:style w:type="paragraph" w:customStyle="1" w:styleId="EAnnexlevel1">
    <w:name w:val="E Annex level 1"/>
    <w:basedOn w:val="BAnnexlevel1"/>
    <w:link w:val="EAnnexlevel1Char"/>
    <w:qFormat/>
    <w:rsid w:val="005B0221"/>
    <w:pPr>
      <w:numPr>
        <w:numId w:val="5"/>
      </w:numPr>
    </w:pPr>
  </w:style>
  <w:style w:type="character" w:customStyle="1" w:styleId="DAnnexlevel1Char">
    <w:name w:val="D Annex level 1 Char"/>
    <w:basedOn w:val="BAnnexlevel1Char"/>
    <w:link w:val="DAnnexlevel1"/>
    <w:rsid w:val="004E1B5B"/>
    <w:rPr>
      <w:rFonts w:ascii="Verdana" w:eastAsia="Times New Roman" w:hAnsi="Verdana" w:cs="Times New Roman"/>
      <w:b/>
      <w:snapToGrid w:val="0"/>
      <w:color w:val="0046AD"/>
      <w:sz w:val="28"/>
      <w:szCs w:val="24"/>
      <w:lang w:eastAsia="fi-FI"/>
    </w:rPr>
  </w:style>
  <w:style w:type="paragraph" w:customStyle="1" w:styleId="FAnnexlevel1">
    <w:name w:val="F Annex level 1"/>
    <w:basedOn w:val="BAnnexlevel1"/>
    <w:link w:val="FAnnexlevel1Char"/>
    <w:qFormat/>
    <w:rsid w:val="006C2C04"/>
    <w:pPr>
      <w:numPr>
        <w:numId w:val="6"/>
      </w:numPr>
    </w:pPr>
  </w:style>
  <w:style w:type="character" w:customStyle="1" w:styleId="EAnnexlevel1Char">
    <w:name w:val="E Annex level 1 Char"/>
    <w:basedOn w:val="BAnnexlevel1Char"/>
    <w:link w:val="EAnnexlevel1"/>
    <w:rsid w:val="005B0221"/>
    <w:rPr>
      <w:rFonts w:ascii="Verdana" w:eastAsia="Times New Roman" w:hAnsi="Verdana" w:cs="Times New Roman"/>
      <w:b/>
      <w:snapToGrid w:val="0"/>
      <w:color w:val="0046AD"/>
      <w:sz w:val="28"/>
      <w:szCs w:val="24"/>
      <w:lang w:eastAsia="fi-FI"/>
    </w:rPr>
  </w:style>
  <w:style w:type="paragraph" w:customStyle="1" w:styleId="GAnnexlevel1">
    <w:name w:val="G Annex level 1"/>
    <w:basedOn w:val="FAnnexlevel1"/>
    <w:link w:val="GAnnexlevel1Char"/>
    <w:qFormat/>
    <w:rsid w:val="00DA6F69"/>
    <w:pPr>
      <w:numPr>
        <w:numId w:val="7"/>
      </w:numPr>
    </w:pPr>
  </w:style>
  <w:style w:type="character" w:customStyle="1" w:styleId="FAnnexlevel1Char">
    <w:name w:val="F Annex level 1 Char"/>
    <w:basedOn w:val="BAnnexlevel1Char"/>
    <w:link w:val="FAnnexlevel1"/>
    <w:rsid w:val="006C2C04"/>
    <w:rPr>
      <w:rFonts w:ascii="Verdana" w:eastAsia="Times New Roman" w:hAnsi="Verdana" w:cs="Times New Roman"/>
      <w:b/>
      <w:snapToGrid w:val="0"/>
      <w:color w:val="0046AD"/>
      <w:sz w:val="28"/>
      <w:szCs w:val="24"/>
      <w:lang w:eastAsia="fi-FI"/>
    </w:rPr>
  </w:style>
  <w:style w:type="character" w:customStyle="1" w:styleId="GAnnexlevel1Char">
    <w:name w:val="G Annex level 1 Char"/>
    <w:basedOn w:val="FAnnexlevel1Char"/>
    <w:link w:val="GAnnexlevel1"/>
    <w:rsid w:val="00DA6F69"/>
    <w:rPr>
      <w:rFonts w:ascii="Verdana" w:eastAsia="Times New Roman" w:hAnsi="Verdana" w:cs="Times New Roman"/>
      <w:b/>
      <w:snapToGrid w:val="0"/>
      <w:color w:val="0046AD"/>
      <w:sz w:val="28"/>
      <w:szCs w:val="24"/>
      <w:lang w:eastAsia="fi-FI"/>
    </w:rPr>
  </w:style>
  <w:style w:type="character" w:customStyle="1" w:styleId="FooterChar">
    <w:name w:val="Footer Char"/>
    <w:basedOn w:val="DefaultParagraphFont"/>
    <w:link w:val="Footer"/>
    <w:rsid w:val="009214FE"/>
    <w:rPr>
      <w:rFonts w:ascii="Verdana" w:eastAsia="Times New Roman" w:hAnsi="Verdana" w:cs="Times New Roman"/>
      <w:snapToGrid w:val="0"/>
      <w:spacing w:val="2"/>
      <w:sz w:val="13"/>
      <w:szCs w:val="20"/>
      <w:lang w:eastAsia="fi-FI"/>
    </w:rPr>
  </w:style>
  <w:style w:type="paragraph" w:customStyle="1" w:styleId="A">
    <w:name w:val="A"/>
    <w:basedOn w:val="Heading1"/>
    <w:link w:val="AChar"/>
    <w:rsid w:val="009214FE"/>
    <w:pPr>
      <w:numPr>
        <w:numId w:val="14"/>
      </w:numPr>
    </w:pPr>
  </w:style>
  <w:style w:type="character" w:customStyle="1" w:styleId="AChar">
    <w:name w:val="A Char"/>
    <w:basedOn w:val="Heading1Char"/>
    <w:link w:val="A"/>
    <w:rsid w:val="009214FE"/>
    <w:rPr>
      <w:rFonts w:ascii="Verdana" w:eastAsia="Times New Roman" w:hAnsi="Verdana" w:cs="Times New Roman"/>
      <w:b/>
      <w:snapToGrid w:val="0"/>
      <w:color w:val="0046AD"/>
      <w:sz w:val="28"/>
      <w:szCs w:val="24"/>
      <w:lang w:eastAsia="fi-FI"/>
    </w:rPr>
  </w:style>
  <w:style w:type="paragraph" w:customStyle="1" w:styleId="A1">
    <w:name w:val="A1"/>
    <w:basedOn w:val="Heading2"/>
    <w:link w:val="A1Char"/>
    <w:rsid w:val="009214FE"/>
    <w:pPr>
      <w:numPr>
        <w:numId w:val="14"/>
      </w:numPr>
      <w:ind w:left="2"/>
    </w:pPr>
  </w:style>
  <w:style w:type="character" w:customStyle="1" w:styleId="A1Char">
    <w:name w:val="A1 Char"/>
    <w:basedOn w:val="Heading2Char"/>
    <w:link w:val="A1"/>
    <w:rsid w:val="009214FE"/>
    <w:rPr>
      <w:rFonts w:ascii="Verdana" w:eastAsia="Times New Roman" w:hAnsi="Verdana" w:cs="Arial"/>
      <w:b/>
      <w:snapToGrid w:val="0"/>
      <w:color w:val="0046AD"/>
      <w:sz w:val="24"/>
      <w:lang w:eastAsia="fi-FI"/>
    </w:rPr>
  </w:style>
  <w:style w:type="paragraph" w:customStyle="1" w:styleId="A11">
    <w:name w:val="A11"/>
    <w:basedOn w:val="Heading3"/>
    <w:link w:val="A11Char"/>
    <w:rsid w:val="009214FE"/>
    <w:pPr>
      <w:numPr>
        <w:numId w:val="14"/>
      </w:numPr>
    </w:pPr>
  </w:style>
  <w:style w:type="character" w:customStyle="1" w:styleId="A11Char">
    <w:name w:val="A11 Char"/>
    <w:basedOn w:val="Heading3Char"/>
    <w:link w:val="A11"/>
    <w:rsid w:val="009214FE"/>
    <w:rPr>
      <w:rFonts w:ascii="Verdana" w:eastAsia="Times New Roman" w:hAnsi="Verdana" w:cs="Arial"/>
      <w:b/>
      <w:bCs/>
      <w:snapToGrid w:val="0"/>
      <w:color w:val="000000"/>
      <w:lang w:eastAsia="fi-FI"/>
    </w:rPr>
  </w:style>
  <w:style w:type="paragraph" w:customStyle="1" w:styleId="A111">
    <w:name w:val="A111"/>
    <w:basedOn w:val="Heading4"/>
    <w:link w:val="A111Char"/>
    <w:rsid w:val="009214FE"/>
    <w:pPr>
      <w:numPr>
        <w:numId w:val="14"/>
      </w:numPr>
    </w:pPr>
  </w:style>
  <w:style w:type="character" w:customStyle="1" w:styleId="A111Char">
    <w:name w:val="A111 Char"/>
    <w:basedOn w:val="Heading4Char"/>
    <w:link w:val="A111"/>
    <w:rsid w:val="009214FE"/>
    <w:rPr>
      <w:rFonts w:ascii="Verdana" w:eastAsia="Times New Roman" w:hAnsi="Verdana" w:cs="Arial"/>
      <w:b/>
      <w:snapToGrid w:val="0"/>
      <w:color w:val="000000"/>
      <w:szCs w:val="28"/>
      <w:lang w:eastAsia="fi-FI"/>
    </w:rPr>
  </w:style>
  <w:style w:type="paragraph" w:customStyle="1" w:styleId="A1111">
    <w:name w:val="A1111"/>
    <w:basedOn w:val="Heading5"/>
    <w:link w:val="A1111Char"/>
    <w:rsid w:val="009214FE"/>
    <w:pPr>
      <w:numPr>
        <w:numId w:val="14"/>
      </w:numPr>
    </w:pPr>
  </w:style>
  <w:style w:type="character" w:customStyle="1" w:styleId="A1111Char">
    <w:name w:val="A1111 Char"/>
    <w:basedOn w:val="Heading5Char"/>
    <w:link w:val="A1111"/>
    <w:rsid w:val="009214FE"/>
    <w:rPr>
      <w:rFonts w:ascii="Verdana" w:eastAsia="Times New Roman" w:hAnsi="Verdana" w:cs="Arial"/>
      <w:b/>
      <w:iCs/>
      <w:snapToGrid w:val="0"/>
      <w:color w:val="000000"/>
      <w:sz w:val="20"/>
      <w:szCs w:val="26"/>
      <w:lang w:eastAsia="fi-FI"/>
    </w:rPr>
  </w:style>
  <w:style w:type="numbering" w:customStyle="1" w:styleId="Annexes">
    <w:name w:val="Annexes"/>
    <w:uiPriority w:val="99"/>
    <w:rsid w:val="009214FE"/>
    <w:pPr>
      <w:numPr>
        <w:numId w:val="8"/>
      </w:numPr>
    </w:pPr>
  </w:style>
  <w:style w:type="character" w:customStyle="1" w:styleId="BalloonTextChar">
    <w:name w:val="Balloon Text Char"/>
    <w:basedOn w:val="DefaultParagraphFont"/>
    <w:link w:val="BalloonText"/>
    <w:semiHidden/>
    <w:rsid w:val="009214FE"/>
    <w:rPr>
      <w:rFonts w:ascii="Tahoma" w:eastAsia="Times New Roman" w:hAnsi="Tahoma" w:cs="Tahoma"/>
      <w:snapToGrid w:val="0"/>
      <w:sz w:val="16"/>
      <w:szCs w:val="16"/>
      <w:lang w:eastAsia="fi-FI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9214FE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character" w:customStyle="1" w:styleId="BodyTextFirstIndent2Char">
    <w:name w:val="Body Text First Indent 2 Char"/>
    <w:basedOn w:val="DefaultParagraphFont"/>
    <w:link w:val="BodyTextFirstIndent2"/>
    <w:semiHidden/>
    <w:rsid w:val="009214FE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14F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14FE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character" w:customStyle="1" w:styleId="Bold">
    <w:name w:val="Bold"/>
    <w:basedOn w:val="DefaultParagraphFont"/>
    <w:rsid w:val="009214FE"/>
    <w:rPr>
      <w:rFonts w:ascii="Verdana" w:hAnsi="Verdana"/>
      <w:b/>
      <w:sz w:val="20"/>
    </w:rPr>
  </w:style>
  <w:style w:type="paragraph" w:customStyle="1" w:styleId="BulletedList1-usermanual">
    <w:name w:val="Bulleted List 1 - user manual"/>
    <w:basedOn w:val="Normal"/>
    <w:rsid w:val="009214FE"/>
    <w:pPr>
      <w:numPr>
        <w:numId w:val="9"/>
      </w:numPr>
      <w:spacing w:line="360" w:lineRule="auto"/>
    </w:pPr>
  </w:style>
  <w:style w:type="paragraph" w:styleId="Caption">
    <w:name w:val="caption"/>
    <w:aliases w:val="Caption Table"/>
    <w:basedOn w:val="Normal"/>
    <w:next w:val="Normal"/>
    <w:link w:val="CaptionChar"/>
    <w:autoRedefine/>
    <w:unhideWhenUsed/>
    <w:qFormat/>
    <w:rsid w:val="009214FE"/>
    <w:pPr>
      <w:spacing w:after="200"/>
    </w:pPr>
    <w:rPr>
      <w:b/>
    </w:rPr>
  </w:style>
  <w:style w:type="character" w:customStyle="1" w:styleId="CommentTextChar">
    <w:name w:val="Comment Text Char"/>
    <w:basedOn w:val="DefaultParagraphFont"/>
    <w:link w:val="CommentText"/>
    <w:semiHidden/>
    <w:rsid w:val="009214FE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numbering" w:customStyle="1" w:styleId="ECHABulletlist">
    <w:name w:val="ECHA Bullet list"/>
    <w:basedOn w:val="NoList"/>
    <w:rsid w:val="009214FE"/>
    <w:pPr>
      <w:numPr>
        <w:numId w:val="10"/>
      </w:numPr>
    </w:pPr>
  </w:style>
  <w:style w:type="numbering" w:customStyle="1" w:styleId="ECHANumberlist">
    <w:name w:val="ECHA Number list"/>
    <w:basedOn w:val="NoList"/>
    <w:rsid w:val="009214FE"/>
    <w:pPr>
      <w:numPr>
        <w:numId w:val="11"/>
      </w:numPr>
    </w:pPr>
  </w:style>
  <w:style w:type="paragraph" w:customStyle="1" w:styleId="Figurecaption">
    <w:name w:val="Figure caption"/>
    <w:basedOn w:val="BodyText"/>
    <w:link w:val="FigurecaptionChar"/>
    <w:autoRedefine/>
    <w:rsid w:val="009214FE"/>
    <w:rPr>
      <w:b/>
    </w:rPr>
  </w:style>
  <w:style w:type="character" w:customStyle="1" w:styleId="FigurecaptionChar">
    <w:name w:val="Figure caption Char"/>
    <w:basedOn w:val="BodyTextChar"/>
    <w:link w:val="Figurecaption"/>
    <w:rsid w:val="009214FE"/>
    <w:rPr>
      <w:rFonts w:ascii="Verdana" w:eastAsia="Times New Roman" w:hAnsi="Verdana" w:cs="Times New Roman"/>
      <w:b/>
      <w:snapToGrid w:val="0"/>
      <w:sz w:val="20"/>
      <w:szCs w:val="20"/>
      <w:lang w:eastAsia="fi-FI"/>
    </w:rPr>
  </w:style>
  <w:style w:type="paragraph" w:customStyle="1" w:styleId="Footnotes">
    <w:name w:val="Footnotes"/>
    <w:basedOn w:val="BodyText"/>
    <w:autoRedefine/>
    <w:qFormat/>
    <w:rsid w:val="009214FE"/>
    <w:pPr>
      <w:spacing w:after="0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214FE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character" w:customStyle="1" w:styleId="Italic">
    <w:name w:val="Italic"/>
    <w:basedOn w:val="DefaultParagraphFont"/>
    <w:rsid w:val="009214FE"/>
    <w:rPr>
      <w:rFonts w:ascii="Verdana" w:hAnsi="Verdana"/>
      <w:i/>
      <w:sz w:val="20"/>
    </w:rPr>
  </w:style>
  <w:style w:type="table" w:styleId="LightList-Accent1">
    <w:name w:val="Light List Accent 1"/>
    <w:basedOn w:val="TableNormal"/>
    <w:uiPriority w:val="61"/>
    <w:rsid w:val="009214FE"/>
    <w:pPr>
      <w:spacing w:after="0" w:line="240" w:lineRule="auto"/>
    </w:pPr>
    <w:rPr>
      <w:rFonts w:ascii="Verdana" w:eastAsia="Times New Roman" w:hAnsi="Verdana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umberedlist">
    <w:name w:val="Numbered list"/>
    <w:basedOn w:val="BulletedList1-usermanual"/>
    <w:next w:val="BodyText"/>
    <w:rsid w:val="009214FE"/>
    <w:pPr>
      <w:numPr>
        <w:numId w:val="13"/>
      </w:numPr>
    </w:pPr>
  </w:style>
  <w:style w:type="character" w:styleId="SubtleEmphasis">
    <w:name w:val="Subtle Emphasis"/>
    <w:basedOn w:val="DefaultParagraphFont"/>
    <w:uiPriority w:val="19"/>
    <w:rsid w:val="009214FE"/>
    <w:rPr>
      <w:i/>
      <w:iCs/>
      <w:color w:val="808080" w:themeColor="text1" w:themeTint="7F"/>
    </w:rPr>
  </w:style>
  <w:style w:type="paragraph" w:customStyle="1" w:styleId="Tablecaption">
    <w:name w:val="Table caption"/>
    <w:basedOn w:val="BodyText"/>
    <w:link w:val="TablecaptionChar"/>
    <w:autoRedefine/>
    <w:rsid w:val="009214FE"/>
    <w:rPr>
      <w:b/>
    </w:rPr>
  </w:style>
  <w:style w:type="character" w:customStyle="1" w:styleId="TablecaptionChar">
    <w:name w:val="Table caption Char"/>
    <w:basedOn w:val="BodyTextChar"/>
    <w:link w:val="Tablecaption"/>
    <w:rsid w:val="009214FE"/>
    <w:rPr>
      <w:rFonts w:ascii="Verdana" w:eastAsia="Times New Roman" w:hAnsi="Verdana" w:cs="Times New Roman"/>
      <w:b/>
      <w:snapToGrid w:val="0"/>
      <w:sz w:val="20"/>
      <w:szCs w:val="20"/>
      <w:lang w:eastAsia="fi-FI"/>
    </w:rPr>
  </w:style>
  <w:style w:type="table" w:styleId="TableColorful1">
    <w:name w:val="Table Colorful 1"/>
    <w:basedOn w:val="TableNormal"/>
    <w:rsid w:val="009214FE"/>
    <w:pPr>
      <w:widowControl w:val="0"/>
      <w:spacing w:after="0" w:line="240" w:lineRule="auto"/>
    </w:pPr>
    <w:rPr>
      <w:rFonts w:ascii="Verdana" w:eastAsia="Times New Roman" w:hAnsi="Verdana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214FE"/>
    <w:pPr>
      <w:widowControl w:val="0"/>
      <w:spacing w:after="0" w:line="240" w:lineRule="auto"/>
    </w:pPr>
    <w:rPr>
      <w:rFonts w:ascii="Verdana" w:eastAsia="Times New Roman" w:hAnsi="Verdan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BodyText"/>
    <w:rsid w:val="009214FE"/>
    <w:rPr>
      <w:b/>
      <w:color w:val="FFCC00"/>
      <w:sz w:val="18"/>
      <w:szCs w:val="18"/>
    </w:rPr>
  </w:style>
  <w:style w:type="paragraph" w:customStyle="1" w:styleId="Tabletext">
    <w:name w:val="Tabletext"/>
    <w:basedOn w:val="BodyText"/>
    <w:rsid w:val="009214FE"/>
    <w:pPr>
      <w:spacing w:after="0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6D96"/>
    <w:rPr>
      <w:color w:val="605E5C"/>
      <w:shd w:val="clear" w:color="auto" w:fill="E1DFDD"/>
    </w:rPr>
  </w:style>
  <w:style w:type="table" w:customStyle="1" w:styleId="RestProposal2">
    <w:name w:val="Rest Proposal2"/>
    <w:basedOn w:val="PlainTable2"/>
    <w:uiPriority w:val="99"/>
    <w:rsid w:val="00DB0206"/>
    <w:rPr>
      <w:rFonts w:ascii="Verdana" w:eastAsia="Times New Roman" w:hAnsi="Verdana"/>
      <w:sz w:val="18"/>
      <w:szCs w:val="20"/>
      <w:lang w:eastAsia="en-US"/>
    </w:rPr>
    <w:tblPr/>
    <w:tblStylePr w:type="firstRow">
      <w:pPr>
        <w:wordWrap/>
        <w:spacing w:beforeLines="0" w:before="0" w:beforeAutospacing="0" w:afterLines="0" w:after="0" w:afterAutospacing="0"/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DB02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estProposal">
    <w:name w:val="Rest Proposal"/>
    <w:basedOn w:val="PlainTable2"/>
    <w:uiPriority w:val="99"/>
    <w:rsid w:val="00830DA5"/>
    <w:rPr>
      <w:rFonts w:ascii="Verdana" w:eastAsia="Times New Roman" w:hAnsi="Verdana"/>
      <w:sz w:val="18"/>
      <w:lang w:eastAsia="en-US"/>
    </w:rPr>
    <w:tblPr/>
    <w:tblStylePr w:type="firstRow">
      <w:pPr>
        <w:wordWrap/>
        <w:spacing w:beforeLines="0" w:before="0" w:beforeAutospacing="0" w:afterLines="0" w:after="0" w:afterAutospacing="0"/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CaptionChar">
    <w:name w:val="Caption Char"/>
    <w:aliases w:val="Caption Table Char"/>
    <w:link w:val="Caption"/>
    <w:locked/>
    <w:rsid w:val="007B0522"/>
    <w:rPr>
      <w:rFonts w:ascii="Verdana" w:eastAsia="Times New Roman" w:hAnsi="Verdana" w:cs="Times New Roman"/>
      <w:b/>
      <w:snapToGrid w:val="0"/>
      <w:sz w:val="20"/>
      <w:szCs w:val="20"/>
      <w:lang w:eastAsia="fi-FI"/>
    </w:rPr>
  </w:style>
  <w:style w:type="paragraph" w:customStyle="1" w:styleId="TableRowHeader">
    <w:name w:val="Table Row Header"/>
    <w:basedOn w:val="Normal"/>
    <w:rsid w:val="007B0522"/>
    <w:pPr>
      <w:keepNext/>
      <w:keepLines/>
      <w:widowControl/>
      <w:spacing w:before="54" w:after="54"/>
      <w:ind w:left="113"/>
      <w:jc w:val="both"/>
    </w:pPr>
    <w:rPr>
      <w:b/>
      <w:bCs/>
      <w:snapToGrid/>
      <w:szCs w:val="22"/>
      <w:lang w:eastAsia="da-DK"/>
    </w:rPr>
  </w:style>
  <w:style w:type="paragraph" w:customStyle="1" w:styleId="StyleTabletextItalic">
    <w:name w:val="Style Table text + Italic"/>
    <w:basedOn w:val="Normal"/>
    <w:rsid w:val="007B0522"/>
    <w:pPr>
      <w:keepNext/>
      <w:keepLines/>
      <w:widowControl/>
      <w:spacing w:before="54" w:after="54"/>
      <w:ind w:left="113"/>
      <w:jc w:val="both"/>
    </w:pPr>
    <w:rPr>
      <w:i/>
      <w:iCs/>
      <w:snapToGrid/>
      <w:szCs w:val="24"/>
      <w:lang w:eastAsia="da-DK"/>
    </w:rPr>
  </w:style>
  <w:style w:type="paragraph" w:customStyle="1" w:styleId="norm">
    <w:name w:val="norm"/>
    <w:basedOn w:val="Normal"/>
    <w:rsid w:val="00B541A2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paragraph" w:customStyle="1" w:styleId="Default">
    <w:name w:val="Default"/>
    <w:rsid w:val="00E27C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semiHidden/>
    <w:unhideWhenUsed/>
    <w:rsid w:val="003B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3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6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0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99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88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2539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7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A5A2A036B67BCE428EC25F03C9E88DAE" ma:contentTypeVersion="13" ma:contentTypeDescription="Content type for ECHA process documents" ma:contentTypeScope="" ma:versionID="e1a920217f1caf240cfaa6150af88195">
  <xsd:schema xmlns:xsd="http://www.w3.org/2001/XMLSchema" xmlns:xs="http://www.w3.org/2001/XMLSchema" xmlns:p="http://schemas.microsoft.com/office/2006/metadata/properties" xmlns:ns2="4811b924-dee2-413a-bdc8-2cc023473c17" xmlns:ns3="5bcca709-0b09-4b74-bfa0-2137a84c1763" xmlns:ns4="d80dd6ab-43bf-4d9d-bb1e-742532452846" xmlns:ns5="b80ede5c-af4c-4bf2-9a87-706a3579dc11" targetNamespace="http://schemas.microsoft.com/office/2006/metadata/properties" ma:root="true" ma:fieldsID="37555ebf14086c0bcaafe9aab7bce292" ns2:_="" ns3:_="" ns4:_="" ns5:_="">
    <xsd:import namespace="4811b924-dee2-413a-bdc8-2cc023473c17"/>
    <xsd:import namespace="5bcca709-0b09-4b74-bfa0-2137a84c1763"/>
    <xsd:import namespace="d80dd6ab-43bf-4d9d-bb1e-742532452846"/>
    <xsd:import namespace="b80ede5c-af4c-4bf2-9a87-706a3579dc1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5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1b924-dee2-413a-bdc8-2cc023473c17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dd6ab-43bf-4d9d-bb1e-7425324528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14db2d2-f1ed-4c58-8539-ffd4e5068399}" ma:internalName="TaxCatchAll" ma:showField="CatchAllData" ma:web="d80dd6ab-43bf-4d9d-bb1e-742532452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description="" ma:hidden="true" ma:list="{8da9f775-fdf3-4d14-99ae-8f8e0cbfc351}" ma:internalName="TaxCatchAllLabel" ma:readOnly="true" ma:showField="CatchAllDataLabel" ma:web="a3c34eed-3ef9-4750-993f-44a2ccbf1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0dd6ab-43bf-4d9d-bb1e-742532452846">
      <Value>1</Value>
    </TaxCatchAll>
    <_dlc_DocIdUrl xmlns="5bcca709-0b09-4b74-bfa0-2137a84c1763">
      <Url>https://activity.echa.europa.eu/sites/act-3/process-3-5/_layouts/15/DocIdRedir.aspx?ID=ACTV3-19-18</Url>
      <Description>ACTV3-19-18</Description>
    </_dlc_DocIdUrl>
    <_dlc_DocId xmlns="5bcca709-0b09-4b74-bfa0-2137a84c1763">ACTV3-19-18</_dlc_DocId>
    <ECHAProcessTaxHTField0 xmlns="4811b924-dee2-413a-bdc8-2cc023473c17">
      <Terms xmlns="http://schemas.microsoft.com/office/infopath/2007/PartnerControls"/>
    </ECHAProcessTaxHTField0>
    <ECHACategoryTaxHTField0 xmlns="4811b924-dee2-413a-bdc8-2cc023473c17">
      <Terms xmlns="http://schemas.microsoft.com/office/infopath/2007/PartnerControls"/>
    </ECHACategoryTaxHTField0>
    <ECHADocumentTypeTaxHTField0 xmlns="4811b924-dee2-413a-bdc8-2cc023473c17">
      <Terms xmlns="http://schemas.microsoft.com/office/infopath/2007/PartnerControls"/>
    </ECHADocumentTypeTaxHTField0>
    <ECHASecClassTaxHTField0 xmlns="4811b924-dee2-413a-bdc8-2cc023473c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a0307bc2-faf9-4068-8aeb-b713e4fa2a0f</TermId>
        </TermInfo>
      </Terms>
    </ECHASecClassTaxHTField0>
  </documentManagement>
</p:properties>
</file>

<file path=customXml/itemProps1.xml><?xml version="1.0" encoding="utf-8"?>
<ds:datastoreItem xmlns:ds="http://schemas.openxmlformats.org/officeDocument/2006/customXml" ds:itemID="{5306F373-EC34-4CB7-916A-7FF2B8094C7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711BA33-C018-414A-B7D8-796CFF0CCC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727C90-ACB5-4372-9476-56E87F76CC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99C4C3-AE8B-4A09-AFCA-42EBFCD656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6B1C54-9500-4A97-918E-C78B82DBED0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E452742-45BC-4733-9566-AA406B78E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1b924-dee2-413a-bdc8-2cc023473c17"/>
    <ds:schemaRef ds:uri="5bcca709-0b09-4b74-bfa0-2137a84c1763"/>
    <ds:schemaRef ds:uri="d80dd6ab-43bf-4d9d-bb1e-742532452846"/>
    <ds:schemaRef ds:uri="b80ede5c-af4c-4bf2-9a87-706a3579d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4FF70D2-3C1C-4308-9C32-DB2B8F0C2346}">
  <ds:schemaRefs>
    <ds:schemaRef ds:uri="http://schemas.openxmlformats.org/package/2006/metadata/core-properties"/>
    <ds:schemaRef ds:uri="http://purl.org/dc/terms/"/>
    <ds:schemaRef ds:uri="5bcca709-0b09-4b74-bfa0-2137a84c1763"/>
    <ds:schemaRef ds:uri="4811b924-dee2-413a-bdc8-2cc023473c17"/>
    <ds:schemaRef ds:uri="http://purl.org/dc/dcmitype/"/>
    <ds:schemaRef ds:uri="http://schemas.microsoft.com/office/2006/documentManagement/types"/>
    <ds:schemaRef ds:uri="d80dd6ab-43bf-4d9d-bb1e-742532452846"/>
    <ds:schemaRef ds:uri="http://purl.org/dc/elements/1.1/"/>
    <ds:schemaRef ds:uri="http://schemas.microsoft.com/office/2006/metadata/properties"/>
    <ds:schemaRef ds:uri="http://schemas.microsoft.com/office/infopath/2007/PartnerControls"/>
    <ds:schemaRef ds:uri="b80ede5c-af4c-4bf2-9a87-706a3579dc1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XV reporting format 040615</vt:lpstr>
    </vt:vector>
  </TitlesOfParts>
  <Company>ECHA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XV reporting format 040615</dc:title>
  <dc:creator>raluca huluban</dc:creator>
  <cp:lastModifiedBy>PENNESE Daniele</cp:lastModifiedBy>
  <cp:revision>2</cp:revision>
  <cp:lastPrinted>2015-10-01T10:16:00Z</cp:lastPrinted>
  <dcterms:created xsi:type="dcterms:W3CDTF">2023-10-10T06:28:00Z</dcterms:created>
  <dcterms:modified xsi:type="dcterms:W3CDTF">2023-10-10T06:28:00Z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using">
    <vt:lpwstr>3.0</vt:lpwstr>
  </property>
  <property fmtid="{D5CDD505-2E9C-101B-9397-08002B2CF9AE}" pid="3" name="Last edited using">
    <vt:lpwstr>EL 4.1XL [20070312]</vt:lpwstr>
  </property>
  <property fmtid="{D5CDD505-2E9C-101B-9397-08002B2CF9AE}" pid="4" name="_AdHocReviewCycleID">
    <vt:i4>-952827226</vt:i4>
  </property>
  <property fmtid="{D5CDD505-2E9C-101B-9397-08002B2CF9AE}" pid="5" name="_NewReviewCycle">
    <vt:lpwstr/>
  </property>
  <property fmtid="{D5CDD505-2E9C-101B-9397-08002B2CF9AE}" pid="6" name="_EmailSubject">
    <vt:lpwstr>Annex XV restriction report format</vt:lpwstr>
  </property>
  <property fmtid="{D5CDD505-2E9C-101B-9397-08002B2CF9AE}" pid="7" name="_AuthorEmail">
    <vt:lpwstr>Andrew.Smith@hse.gsi.gov.uk</vt:lpwstr>
  </property>
  <property fmtid="{D5CDD505-2E9C-101B-9397-08002B2CF9AE}" pid="8" name="_AuthorEmailDisplayName">
    <vt:lpwstr>Andrew Smith</vt:lpwstr>
  </property>
  <property fmtid="{D5CDD505-2E9C-101B-9397-08002B2CF9AE}" pid="9" name="_ReviewingToolsShownOnce">
    <vt:lpwstr/>
  </property>
  <property fmtid="{D5CDD505-2E9C-101B-9397-08002B2CF9AE}" pid="10" name="_dlc_DocId">
    <vt:lpwstr>ACTV3-28-5926</vt:lpwstr>
  </property>
  <property fmtid="{D5CDD505-2E9C-101B-9397-08002B2CF9AE}" pid="11" name="_dlc_DocIdItemGuid">
    <vt:lpwstr>bc7f9a57-3f8f-4d29-9724-8b9a8be15b8b</vt:lpwstr>
  </property>
  <property fmtid="{D5CDD505-2E9C-101B-9397-08002B2CF9AE}" pid="12" name="_dlc_DocIdUrl">
    <vt:lpwstr>https://activity.echa.europa.eu/sites/act-3/process-3-5/_layouts/DocIdRedir.aspx?ID=ACTV3-28-5926, ACTV3-28-5926</vt:lpwstr>
  </property>
  <property fmtid="{D5CDD505-2E9C-101B-9397-08002B2CF9AE}" pid="13" name="ECHADocumentType">
    <vt:lpwstr/>
  </property>
  <property fmtid="{D5CDD505-2E9C-101B-9397-08002B2CF9AE}" pid="14" name="ECHAProcess">
    <vt:lpwstr/>
  </property>
  <property fmtid="{D5CDD505-2E9C-101B-9397-08002B2CF9AE}" pid="15" name="ECHASecClass">
    <vt:lpwstr>1;#Internal|a0307bc2-faf9-4068-8aeb-b713e4fa2a0f</vt:lpwstr>
  </property>
  <property fmtid="{D5CDD505-2E9C-101B-9397-08002B2CF9AE}" pid="16" name="ContentTypeId">
    <vt:lpwstr>0x010100B558917389A54ADDB58930FBD7E6FD57008586DED9191B4C4CBD31A5DF7F304A7100A5A2A036B67BCE428EC25F03C9E88DAE</vt:lpwstr>
  </property>
  <property fmtid="{D5CDD505-2E9C-101B-9397-08002B2CF9AE}" pid="17" name="ECHACategory">
    <vt:lpwstr/>
  </property>
</Properties>
</file>